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E2" w:rsidRPr="0097338E" w:rsidRDefault="00B50DA9">
      <w:pPr>
        <w:rPr>
          <w:b/>
          <w:sz w:val="32"/>
          <w:szCs w:val="24"/>
        </w:rPr>
      </w:pPr>
      <w:r w:rsidRPr="0097338E">
        <w:rPr>
          <w:b/>
          <w:sz w:val="32"/>
          <w:szCs w:val="24"/>
        </w:rPr>
        <w:t>Minikoncepce rozvoje mládežnického šachu v LK</w:t>
      </w:r>
    </w:p>
    <w:p w:rsidR="00B50DA9" w:rsidRPr="0097338E" w:rsidRDefault="00B50DA9" w:rsidP="00146DE8">
      <w:pPr>
        <w:jc w:val="both"/>
        <w:rPr>
          <w:b/>
          <w:sz w:val="24"/>
          <w:szCs w:val="24"/>
        </w:rPr>
      </w:pPr>
      <w:r w:rsidRPr="0097338E">
        <w:rPr>
          <w:b/>
          <w:sz w:val="24"/>
          <w:szCs w:val="24"/>
        </w:rPr>
        <w:t>Proč potřebujeme minikoncepci?</w:t>
      </w:r>
    </w:p>
    <w:p w:rsidR="004E6A03" w:rsidRPr="0097338E" w:rsidRDefault="00F7501B" w:rsidP="00146DE8">
      <w:pPr>
        <w:jc w:val="both"/>
        <w:rPr>
          <w:sz w:val="24"/>
          <w:szCs w:val="24"/>
        </w:rPr>
      </w:pPr>
      <w:r w:rsidRPr="0097338E">
        <w:rPr>
          <w:sz w:val="24"/>
          <w:szCs w:val="24"/>
        </w:rPr>
        <w:t>Smysluplné</w:t>
      </w:r>
      <w:r w:rsidR="00B50DA9" w:rsidRPr="0097338E">
        <w:rPr>
          <w:sz w:val="24"/>
          <w:szCs w:val="24"/>
        </w:rPr>
        <w:t xml:space="preserve"> řízení</w:t>
      </w:r>
      <w:r w:rsidR="00721CD6">
        <w:rPr>
          <w:sz w:val="24"/>
          <w:szCs w:val="24"/>
        </w:rPr>
        <w:t xml:space="preserve"> </w:t>
      </w:r>
      <w:r w:rsidR="00B50DA9" w:rsidRPr="0097338E">
        <w:rPr>
          <w:sz w:val="24"/>
          <w:szCs w:val="24"/>
        </w:rPr>
        <w:t>a ovlivňování práce s mládeží a organizování mládežnických soutěží vyžaduje určitý, alespoň minimální vhled do celkové problematiky.</w:t>
      </w:r>
      <w:r w:rsidRPr="0097338E">
        <w:rPr>
          <w:sz w:val="24"/>
          <w:szCs w:val="24"/>
        </w:rPr>
        <w:t xml:space="preserve"> Minikoncepci proto, že na zpra</w:t>
      </w:r>
      <w:r w:rsidR="005F6EE2">
        <w:rPr>
          <w:sz w:val="24"/>
          <w:szCs w:val="24"/>
        </w:rPr>
        <w:t>cování obsáhlejší koncepce nejsou</w:t>
      </w:r>
      <w:r w:rsidR="00757709">
        <w:rPr>
          <w:sz w:val="24"/>
          <w:szCs w:val="24"/>
        </w:rPr>
        <w:t xml:space="preserve"> v tuto chvíli</w:t>
      </w:r>
      <w:r w:rsidR="005F6EE2">
        <w:rPr>
          <w:sz w:val="24"/>
          <w:szCs w:val="24"/>
        </w:rPr>
        <w:t xml:space="preserve"> vytvořeny potřebné podmínky, jak personální tak informační.</w:t>
      </w:r>
    </w:p>
    <w:p w:rsidR="004E6A03" w:rsidRPr="0097338E" w:rsidRDefault="004E6A03" w:rsidP="00146DE8">
      <w:pPr>
        <w:spacing w:after="0"/>
        <w:jc w:val="both"/>
        <w:rPr>
          <w:b/>
          <w:sz w:val="24"/>
          <w:szCs w:val="24"/>
        </w:rPr>
      </w:pPr>
      <w:r w:rsidRPr="0097338E">
        <w:rPr>
          <w:b/>
          <w:sz w:val="24"/>
          <w:szCs w:val="24"/>
        </w:rPr>
        <w:t>Minikoncepce by měla sloužit zejména:</w:t>
      </w:r>
    </w:p>
    <w:p w:rsidR="004E6A03" w:rsidRPr="0097338E" w:rsidRDefault="004E6A03" w:rsidP="00146DE8">
      <w:pPr>
        <w:numPr>
          <w:ilvl w:val="0"/>
          <w:numId w:val="13"/>
        </w:numPr>
        <w:spacing w:after="0"/>
        <w:jc w:val="both"/>
        <w:rPr>
          <w:b/>
          <w:sz w:val="24"/>
          <w:szCs w:val="24"/>
        </w:rPr>
      </w:pPr>
      <w:r w:rsidRPr="0097338E">
        <w:rPr>
          <w:b/>
          <w:sz w:val="24"/>
          <w:szCs w:val="24"/>
        </w:rPr>
        <w:t>KM k rozhodování o způsobu organizace krajských soutěží</w:t>
      </w:r>
      <w:r w:rsidR="00106447" w:rsidRPr="0097338E">
        <w:rPr>
          <w:b/>
          <w:sz w:val="24"/>
          <w:szCs w:val="24"/>
        </w:rPr>
        <w:t>;</w:t>
      </w:r>
    </w:p>
    <w:p w:rsidR="004E6A03" w:rsidRPr="0097338E" w:rsidRDefault="004E6A03" w:rsidP="00146DE8">
      <w:pPr>
        <w:numPr>
          <w:ilvl w:val="0"/>
          <w:numId w:val="13"/>
        </w:numPr>
        <w:spacing w:after="0"/>
        <w:jc w:val="both"/>
        <w:rPr>
          <w:b/>
          <w:sz w:val="24"/>
          <w:szCs w:val="24"/>
        </w:rPr>
      </w:pPr>
      <w:r w:rsidRPr="0097338E">
        <w:rPr>
          <w:b/>
          <w:sz w:val="24"/>
          <w:szCs w:val="24"/>
        </w:rPr>
        <w:t>ŠSLK, jako podklad k řízení oblasti rozvoje mládežnického šachu</w:t>
      </w:r>
      <w:r w:rsidR="00106447" w:rsidRPr="0097338E">
        <w:rPr>
          <w:b/>
          <w:sz w:val="24"/>
          <w:szCs w:val="24"/>
        </w:rPr>
        <w:t xml:space="preserve"> v LK </w:t>
      </w:r>
      <w:r w:rsidRPr="0097338E">
        <w:rPr>
          <w:b/>
          <w:sz w:val="24"/>
          <w:szCs w:val="24"/>
        </w:rPr>
        <w:t>a jeho podpory</w:t>
      </w:r>
      <w:r w:rsidR="00106447" w:rsidRPr="0097338E">
        <w:rPr>
          <w:b/>
          <w:sz w:val="24"/>
          <w:szCs w:val="24"/>
        </w:rPr>
        <w:t>;</w:t>
      </w:r>
    </w:p>
    <w:p w:rsidR="00B50DA9" w:rsidRPr="0097338E" w:rsidRDefault="004E6A03" w:rsidP="00146DE8">
      <w:pPr>
        <w:numPr>
          <w:ilvl w:val="0"/>
          <w:numId w:val="13"/>
        </w:numPr>
        <w:jc w:val="both"/>
        <w:rPr>
          <w:b/>
          <w:sz w:val="24"/>
          <w:szCs w:val="24"/>
        </w:rPr>
      </w:pPr>
      <w:r w:rsidRPr="0097338E">
        <w:rPr>
          <w:b/>
          <w:sz w:val="24"/>
          <w:szCs w:val="24"/>
        </w:rPr>
        <w:t>Šachovým oddílům, které s mládeží pracují, nebo se o tuto problematiku zajímají</w:t>
      </w:r>
      <w:r w:rsidR="00B50DA9" w:rsidRPr="0097338E">
        <w:rPr>
          <w:b/>
          <w:sz w:val="24"/>
          <w:szCs w:val="24"/>
        </w:rPr>
        <w:t xml:space="preserve"> </w:t>
      </w:r>
      <w:r w:rsidR="00106447" w:rsidRPr="0097338E">
        <w:rPr>
          <w:b/>
          <w:sz w:val="24"/>
          <w:szCs w:val="24"/>
        </w:rPr>
        <w:t>jako zdroj základních informací.</w:t>
      </w:r>
    </w:p>
    <w:p w:rsidR="00B50DA9" w:rsidRPr="0097338E" w:rsidRDefault="00F7501B" w:rsidP="00146DE8">
      <w:pPr>
        <w:spacing w:after="0"/>
        <w:jc w:val="both"/>
        <w:rPr>
          <w:sz w:val="28"/>
          <w:szCs w:val="24"/>
        </w:rPr>
      </w:pPr>
      <w:r w:rsidRPr="0097338E">
        <w:rPr>
          <w:sz w:val="28"/>
          <w:szCs w:val="24"/>
        </w:rPr>
        <w:t>Základními znalostmi o problem</w:t>
      </w:r>
      <w:r w:rsidR="00095E49" w:rsidRPr="0097338E">
        <w:rPr>
          <w:sz w:val="28"/>
          <w:szCs w:val="24"/>
        </w:rPr>
        <w:t>atice šachu mládeže</w:t>
      </w:r>
      <w:r w:rsidR="0097338E">
        <w:rPr>
          <w:sz w:val="28"/>
          <w:szCs w:val="24"/>
        </w:rPr>
        <w:t xml:space="preserve"> mohou být</w:t>
      </w:r>
      <w:r w:rsidRPr="0097338E">
        <w:rPr>
          <w:sz w:val="28"/>
          <w:szCs w:val="24"/>
        </w:rPr>
        <w:t>:</w:t>
      </w:r>
    </w:p>
    <w:p w:rsidR="00B50DA9" w:rsidRPr="0097338E" w:rsidRDefault="00F7501B" w:rsidP="00146DE8">
      <w:pPr>
        <w:pStyle w:val="Odstavecseseznamem"/>
        <w:numPr>
          <w:ilvl w:val="0"/>
          <w:numId w:val="1"/>
        </w:numPr>
        <w:jc w:val="both"/>
        <w:rPr>
          <w:b/>
          <w:sz w:val="24"/>
          <w:szCs w:val="24"/>
        </w:rPr>
      </w:pPr>
      <w:r w:rsidRPr="0097338E">
        <w:rPr>
          <w:b/>
          <w:sz w:val="24"/>
          <w:szCs w:val="24"/>
        </w:rPr>
        <w:t>Základní znalosti o členské základně</w:t>
      </w:r>
    </w:p>
    <w:p w:rsidR="00B50DA9" w:rsidRPr="0097338E" w:rsidRDefault="00B50DA9" w:rsidP="00146DE8">
      <w:pPr>
        <w:pStyle w:val="Odstavecseseznamem"/>
        <w:numPr>
          <w:ilvl w:val="0"/>
          <w:numId w:val="1"/>
        </w:numPr>
        <w:jc w:val="both"/>
        <w:rPr>
          <w:b/>
          <w:sz w:val="24"/>
          <w:szCs w:val="24"/>
        </w:rPr>
      </w:pPr>
      <w:r w:rsidRPr="0097338E">
        <w:rPr>
          <w:b/>
          <w:sz w:val="24"/>
          <w:szCs w:val="24"/>
        </w:rPr>
        <w:t>Jaká je výkonnostní úroveň dětí a zda ji můžeme ovlivňovat soutěžemi, které KM pořádá</w:t>
      </w:r>
    </w:p>
    <w:p w:rsidR="00CA33F3" w:rsidRPr="0097338E" w:rsidRDefault="00B50DA9" w:rsidP="00146DE8">
      <w:pPr>
        <w:pStyle w:val="Odstavecseseznamem"/>
        <w:numPr>
          <w:ilvl w:val="0"/>
          <w:numId w:val="1"/>
        </w:numPr>
        <w:jc w:val="both"/>
        <w:rPr>
          <w:b/>
          <w:sz w:val="24"/>
          <w:szCs w:val="24"/>
        </w:rPr>
      </w:pPr>
      <w:r w:rsidRPr="0097338E">
        <w:rPr>
          <w:b/>
          <w:sz w:val="24"/>
          <w:szCs w:val="24"/>
        </w:rPr>
        <w:t>Základní informace o činnosti KC</w:t>
      </w:r>
      <w:r w:rsidR="00CA33F3" w:rsidRPr="0097338E">
        <w:rPr>
          <w:b/>
          <w:sz w:val="24"/>
          <w:szCs w:val="24"/>
        </w:rPr>
        <w:t>TM</w:t>
      </w:r>
    </w:p>
    <w:p w:rsidR="00CA33F3" w:rsidRPr="0097338E" w:rsidRDefault="00CA33F3" w:rsidP="00146DE8">
      <w:pPr>
        <w:pStyle w:val="Odstavecseseznamem"/>
        <w:numPr>
          <w:ilvl w:val="0"/>
          <w:numId w:val="1"/>
        </w:numPr>
        <w:jc w:val="both"/>
        <w:rPr>
          <w:b/>
          <w:sz w:val="24"/>
          <w:szCs w:val="24"/>
        </w:rPr>
      </w:pPr>
      <w:r w:rsidRPr="0097338E">
        <w:rPr>
          <w:b/>
          <w:sz w:val="24"/>
          <w:szCs w:val="24"/>
        </w:rPr>
        <w:t>Základní informace o projektu Šachy do škol v LK</w:t>
      </w:r>
    </w:p>
    <w:p w:rsidR="00CA33F3" w:rsidRPr="0097338E" w:rsidRDefault="00CA33F3" w:rsidP="00146DE8">
      <w:pPr>
        <w:pStyle w:val="Odstavecseseznamem"/>
        <w:numPr>
          <w:ilvl w:val="0"/>
          <w:numId w:val="1"/>
        </w:numPr>
        <w:jc w:val="both"/>
        <w:rPr>
          <w:b/>
          <w:sz w:val="24"/>
          <w:szCs w:val="24"/>
        </w:rPr>
      </w:pPr>
      <w:r w:rsidRPr="0097338E">
        <w:rPr>
          <w:b/>
          <w:sz w:val="24"/>
          <w:szCs w:val="24"/>
        </w:rPr>
        <w:t>Základní informace o tréninkovém procesu v šachových kroužcích. Zejména o počtech a kvalifikaci trenérů a na co je trénink zaměřen.</w:t>
      </w:r>
    </w:p>
    <w:p w:rsidR="00CA33F3" w:rsidRPr="0097338E" w:rsidRDefault="00CA33F3" w:rsidP="00146DE8">
      <w:pPr>
        <w:pStyle w:val="Odstavecseseznamem"/>
        <w:numPr>
          <w:ilvl w:val="0"/>
          <w:numId w:val="1"/>
        </w:numPr>
        <w:jc w:val="both"/>
        <w:rPr>
          <w:b/>
          <w:sz w:val="24"/>
          <w:szCs w:val="24"/>
        </w:rPr>
      </w:pPr>
      <w:r w:rsidRPr="0097338E">
        <w:rPr>
          <w:b/>
          <w:sz w:val="24"/>
          <w:szCs w:val="24"/>
        </w:rPr>
        <w:t>Jaká je podpora mládežnického šachu ze strany ŠSČR, státních, krajských a městských orgánů</w:t>
      </w:r>
    </w:p>
    <w:p w:rsidR="00CA33F3" w:rsidRDefault="00CA33F3" w:rsidP="00146DE8">
      <w:pPr>
        <w:jc w:val="both"/>
        <w:rPr>
          <w:sz w:val="24"/>
          <w:szCs w:val="24"/>
        </w:rPr>
      </w:pPr>
      <w:r w:rsidRPr="0097338E">
        <w:rPr>
          <w:sz w:val="24"/>
          <w:szCs w:val="24"/>
        </w:rPr>
        <w:t>Se znalostí těchto věcí pak můžeme</w:t>
      </w:r>
      <w:r w:rsidR="00095E49" w:rsidRPr="0097338E">
        <w:rPr>
          <w:sz w:val="24"/>
          <w:szCs w:val="24"/>
        </w:rPr>
        <w:t xml:space="preserve"> na různých úrovních</w:t>
      </w:r>
      <w:r w:rsidRPr="0097338E">
        <w:rPr>
          <w:sz w:val="24"/>
          <w:szCs w:val="24"/>
        </w:rPr>
        <w:t xml:space="preserve"> zvážit</w:t>
      </w:r>
      <w:r w:rsidR="00B111E2" w:rsidRPr="0097338E">
        <w:rPr>
          <w:sz w:val="24"/>
          <w:szCs w:val="24"/>
        </w:rPr>
        <w:t>,</w:t>
      </w:r>
      <w:r w:rsidR="00095E49" w:rsidRPr="0097338E">
        <w:rPr>
          <w:sz w:val="24"/>
          <w:szCs w:val="24"/>
        </w:rPr>
        <w:t xml:space="preserve"> jak můžeme</w:t>
      </w:r>
      <w:r w:rsidRPr="0097338E">
        <w:rPr>
          <w:sz w:val="24"/>
          <w:szCs w:val="24"/>
        </w:rPr>
        <w:t xml:space="preserve"> napomoci mládežnickému šachu v dalším období</w:t>
      </w:r>
      <w:r w:rsidR="00095E49" w:rsidRPr="0097338E">
        <w:rPr>
          <w:sz w:val="24"/>
          <w:szCs w:val="24"/>
        </w:rPr>
        <w:t>.</w:t>
      </w:r>
    </w:p>
    <w:p w:rsidR="0097338E" w:rsidRDefault="00757709" w:rsidP="00146DE8">
      <w:pPr>
        <w:spacing w:after="120"/>
        <w:jc w:val="both"/>
        <w:rPr>
          <w:b/>
          <w:sz w:val="28"/>
          <w:szCs w:val="24"/>
        </w:rPr>
      </w:pPr>
      <w:r>
        <w:rPr>
          <w:b/>
          <w:sz w:val="28"/>
          <w:szCs w:val="24"/>
        </w:rPr>
        <w:t>Šachy mládeže v Libereckém kraji a něco navíc</w:t>
      </w:r>
    </w:p>
    <w:p w:rsidR="00757709" w:rsidRDefault="00757709" w:rsidP="00146DE8">
      <w:pPr>
        <w:spacing w:after="120"/>
        <w:jc w:val="both"/>
        <w:rPr>
          <w:sz w:val="24"/>
          <w:szCs w:val="24"/>
        </w:rPr>
      </w:pPr>
      <w:r>
        <w:rPr>
          <w:sz w:val="24"/>
          <w:szCs w:val="24"/>
        </w:rPr>
        <w:t>Sport mládeže je jednou z oblastí, která se dostává do centra pozornosti politických reprezentací na všech úrovních. Při tom se vychází z poznatku, že sport je bez diskuse, významnou součástí rozvoje osobnosti mladého člověka.</w:t>
      </w:r>
    </w:p>
    <w:p w:rsidR="008776F1" w:rsidRDefault="00757709" w:rsidP="00146DE8">
      <w:pPr>
        <w:spacing w:after="120"/>
        <w:jc w:val="both"/>
        <w:rPr>
          <w:sz w:val="24"/>
          <w:szCs w:val="24"/>
        </w:rPr>
      </w:pPr>
      <w:r>
        <w:rPr>
          <w:sz w:val="24"/>
          <w:szCs w:val="24"/>
        </w:rPr>
        <w:t>U dětí pěstuje od mala mnoho vlastností, které lze zahrnout pod oblasti socializace, občanství a zdatnost člověka</w:t>
      </w:r>
      <w:r w:rsidR="008776F1">
        <w:rPr>
          <w:sz w:val="24"/>
          <w:szCs w:val="24"/>
        </w:rPr>
        <w:t xml:space="preserve">. Blíže viz </w:t>
      </w:r>
      <w:r w:rsidR="008776F1" w:rsidRPr="009645E4">
        <w:rPr>
          <w:sz w:val="24"/>
          <w:szCs w:val="24"/>
        </w:rPr>
        <w:t>dokument Strategie podpory v Libereckém kraji v letech 2016-17.</w:t>
      </w:r>
      <w:bookmarkStart w:id="0" w:name="_GoBack"/>
      <w:bookmarkEnd w:id="0"/>
    </w:p>
    <w:p w:rsidR="00BE3EDB" w:rsidRDefault="008776F1" w:rsidP="00146DE8">
      <w:pPr>
        <w:spacing w:after="120"/>
        <w:jc w:val="both"/>
        <w:rPr>
          <w:sz w:val="24"/>
          <w:szCs w:val="24"/>
        </w:rPr>
      </w:pPr>
      <w:r>
        <w:rPr>
          <w:sz w:val="24"/>
          <w:szCs w:val="24"/>
        </w:rPr>
        <w:t>Současně se stává zřejmější, že sport a jeho podpora získává stále profesionálnější charakter, což na žadatele o dotace klade stále větší nároky na znalosti v řadě oblastí, které se sportu a řízení sportovních organizací týkají.</w:t>
      </w:r>
    </w:p>
    <w:p w:rsidR="00EB5232" w:rsidRDefault="00BE3EDB" w:rsidP="00146DE8">
      <w:pPr>
        <w:spacing w:after="120"/>
        <w:jc w:val="both"/>
        <w:rPr>
          <w:sz w:val="24"/>
          <w:szCs w:val="24"/>
        </w:rPr>
      </w:pPr>
      <w:r>
        <w:rPr>
          <w:sz w:val="24"/>
          <w:szCs w:val="24"/>
        </w:rPr>
        <w:t>Úlohou ŠSLK je, stejně jako pro ostatní sportovní svazy, vytvářet podmínky pro činnos</w:t>
      </w:r>
      <w:r w:rsidR="00300CE2">
        <w:rPr>
          <w:sz w:val="24"/>
          <w:szCs w:val="24"/>
        </w:rPr>
        <w:t>t jednotlivým šachovým oddílům.</w:t>
      </w:r>
    </w:p>
    <w:p w:rsidR="00BE3EDB" w:rsidRDefault="00BE3EDB" w:rsidP="00146DE8">
      <w:pPr>
        <w:keepNext/>
        <w:spacing w:after="0"/>
        <w:jc w:val="both"/>
        <w:rPr>
          <w:sz w:val="24"/>
          <w:szCs w:val="24"/>
        </w:rPr>
      </w:pPr>
      <w:r>
        <w:rPr>
          <w:sz w:val="24"/>
          <w:szCs w:val="24"/>
        </w:rPr>
        <w:t>Můžeme mít na mysli například:</w:t>
      </w:r>
    </w:p>
    <w:p w:rsidR="00BE3EDB" w:rsidRDefault="00BE3EDB" w:rsidP="00146DE8">
      <w:pPr>
        <w:numPr>
          <w:ilvl w:val="0"/>
          <w:numId w:val="15"/>
        </w:numPr>
        <w:spacing w:after="0"/>
        <w:jc w:val="both"/>
        <w:rPr>
          <w:sz w:val="24"/>
          <w:szCs w:val="24"/>
        </w:rPr>
      </w:pPr>
      <w:r>
        <w:rPr>
          <w:sz w:val="24"/>
          <w:szCs w:val="24"/>
        </w:rPr>
        <w:t>Dovedně využívat zvýšenou podporu sportu ze strany státu a jednotlivých úrovní samosprávy;</w:t>
      </w:r>
    </w:p>
    <w:p w:rsidR="00BE3EDB" w:rsidRDefault="00BE3EDB" w:rsidP="00146DE8">
      <w:pPr>
        <w:numPr>
          <w:ilvl w:val="0"/>
          <w:numId w:val="15"/>
        </w:numPr>
        <w:jc w:val="both"/>
        <w:rPr>
          <w:sz w:val="24"/>
          <w:szCs w:val="24"/>
        </w:rPr>
      </w:pPr>
      <w:r>
        <w:rPr>
          <w:sz w:val="24"/>
          <w:szCs w:val="24"/>
        </w:rPr>
        <w:t>V návaznosti na činnost ŠSČR aktivně působit tak, aby se počet členů, případně zájemců o šachy zvýšil.</w:t>
      </w:r>
    </w:p>
    <w:p w:rsidR="00BE3EDB" w:rsidRPr="00EB5232" w:rsidRDefault="00BE3EDB" w:rsidP="00146DE8">
      <w:pPr>
        <w:spacing w:after="0"/>
        <w:jc w:val="both"/>
        <w:rPr>
          <w:b/>
          <w:sz w:val="24"/>
          <w:szCs w:val="24"/>
        </w:rPr>
      </w:pPr>
      <w:r w:rsidRPr="00EB5232">
        <w:rPr>
          <w:b/>
          <w:sz w:val="24"/>
          <w:szCs w:val="24"/>
        </w:rPr>
        <w:lastRenderedPageBreak/>
        <w:t>Šachy mezi ostatními sporty</w:t>
      </w:r>
    </w:p>
    <w:p w:rsidR="00BE3EDB" w:rsidRDefault="00BE3EDB" w:rsidP="00146DE8">
      <w:pPr>
        <w:spacing w:after="120"/>
        <w:jc w:val="both"/>
        <w:rPr>
          <w:sz w:val="24"/>
          <w:szCs w:val="24"/>
        </w:rPr>
      </w:pPr>
      <w:r>
        <w:rPr>
          <w:sz w:val="24"/>
          <w:szCs w:val="24"/>
        </w:rPr>
        <w:t>Vyjděme z dostupné statistiky</w:t>
      </w:r>
      <w:r w:rsidR="00DB57C0">
        <w:rPr>
          <w:sz w:val="24"/>
          <w:szCs w:val="24"/>
        </w:rPr>
        <w:t xml:space="preserve"> a proveďme základní srovnání.</w:t>
      </w:r>
    </w:p>
    <w:tbl>
      <w:tblPr>
        <w:tblW w:w="9520" w:type="dxa"/>
        <w:tblInd w:w="58" w:type="dxa"/>
        <w:tblCellMar>
          <w:left w:w="70" w:type="dxa"/>
          <w:right w:w="70" w:type="dxa"/>
        </w:tblCellMar>
        <w:tblLook w:val="04A0" w:firstRow="1" w:lastRow="0" w:firstColumn="1" w:lastColumn="0" w:noHBand="0" w:noVBand="1"/>
      </w:tblPr>
      <w:tblGrid>
        <w:gridCol w:w="1535"/>
        <w:gridCol w:w="815"/>
        <w:gridCol w:w="815"/>
        <w:gridCol w:w="862"/>
        <w:gridCol w:w="815"/>
        <w:gridCol w:w="815"/>
        <w:gridCol w:w="862"/>
        <w:gridCol w:w="3001"/>
      </w:tblGrid>
      <w:tr w:rsidR="00BE3EDB" w:rsidRPr="00BE3EDB" w:rsidTr="00BE3EDB">
        <w:trPr>
          <w:trHeight w:val="300"/>
        </w:trPr>
        <w:tc>
          <w:tcPr>
            <w:tcW w:w="9520" w:type="dxa"/>
            <w:gridSpan w:val="8"/>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b/>
                <w:bCs/>
                <w:sz w:val="20"/>
                <w:szCs w:val="20"/>
                <w:lang w:eastAsia="cs-CZ"/>
              </w:rPr>
            </w:pPr>
            <w:r w:rsidRPr="00BE3EDB">
              <w:rPr>
                <w:rFonts w:ascii="Arial" w:eastAsia="Times New Roman" w:hAnsi="Arial" w:cs="Arial"/>
                <w:b/>
                <w:bCs/>
                <w:sz w:val="20"/>
                <w:szCs w:val="20"/>
                <w:lang w:eastAsia="cs-CZ"/>
              </w:rPr>
              <w:t>26</w:t>
            </w:r>
            <w:r w:rsidRPr="00BE3EDB">
              <w:rPr>
                <w:rFonts w:ascii="Arial" w:eastAsia="Times New Roman" w:hAnsi="Arial" w:cs="Arial"/>
                <w:sz w:val="20"/>
                <w:szCs w:val="20"/>
                <w:lang w:eastAsia="cs-CZ"/>
              </w:rPr>
              <w:t>-34.</w:t>
            </w:r>
            <w:r w:rsidRPr="00BE3EDB">
              <w:rPr>
                <w:rFonts w:ascii="Arial" w:eastAsia="Times New Roman" w:hAnsi="Arial" w:cs="Arial"/>
                <w:b/>
                <w:bCs/>
                <w:sz w:val="20"/>
                <w:szCs w:val="20"/>
                <w:lang w:eastAsia="cs-CZ"/>
              </w:rPr>
              <w:t xml:space="preserve"> Počet členů sportovních svazů sportů zařazených do programu olympijských her</w:t>
            </w:r>
          </w:p>
        </w:tc>
      </w:tr>
      <w:tr w:rsidR="00BE3EDB" w:rsidRPr="00BE3EDB" w:rsidTr="00BE3EDB">
        <w:trPr>
          <w:trHeight w:val="300"/>
        </w:trPr>
        <w:tc>
          <w:tcPr>
            <w:tcW w:w="9520" w:type="dxa"/>
            <w:gridSpan w:val="8"/>
            <w:tcBorders>
              <w:top w:val="nil"/>
              <w:left w:val="nil"/>
              <w:bottom w:val="nil"/>
              <w:right w:val="nil"/>
            </w:tcBorders>
            <w:shd w:val="clear" w:color="auto" w:fill="auto"/>
            <w:noWrap/>
            <w:vAlign w:val="bottom"/>
            <w:hideMark/>
          </w:tcPr>
          <w:p w:rsidR="00BE3EDB" w:rsidRPr="00BE3EDB" w:rsidRDefault="00BE3EDB" w:rsidP="00D23125">
            <w:pPr>
              <w:spacing w:after="0" w:line="240" w:lineRule="auto"/>
              <w:jc w:val="center"/>
              <w:rPr>
                <w:rFonts w:ascii="Arial" w:eastAsia="Times New Roman" w:hAnsi="Arial" w:cs="Arial"/>
                <w:i/>
                <w:iCs/>
                <w:sz w:val="20"/>
                <w:szCs w:val="20"/>
                <w:lang w:eastAsia="cs-CZ"/>
              </w:rPr>
            </w:pPr>
            <w:r w:rsidRPr="00BE3EDB">
              <w:rPr>
                <w:rFonts w:ascii="Arial" w:eastAsia="Times New Roman" w:hAnsi="Arial" w:cs="Arial"/>
                <w:i/>
                <w:iCs/>
                <w:sz w:val="20"/>
                <w:szCs w:val="20"/>
                <w:lang w:eastAsia="cs-CZ"/>
              </w:rPr>
              <w:t>Memberships of sport unions and associations of sports included in the list of Olympic sports</w:t>
            </w:r>
          </w:p>
        </w:tc>
      </w:tr>
      <w:tr w:rsidR="00BE3EDB" w:rsidRPr="00BE3EDB" w:rsidTr="00BE3EDB">
        <w:trPr>
          <w:trHeight w:val="300"/>
        </w:trPr>
        <w:tc>
          <w:tcPr>
            <w:tcW w:w="2350" w:type="dxa"/>
            <w:gridSpan w:val="2"/>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Pramen: Česká unie sportu</w:t>
            </w:r>
          </w:p>
        </w:tc>
        <w:tc>
          <w:tcPr>
            <w:tcW w:w="815" w:type="dxa"/>
            <w:tcBorders>
              <w:top w:val="nil"/>
              <w:left w:val="nil"/>
              <w:bottom w:val="nil"/>
              <w:right w:val="nil"/>
            </w:tcBorders>
            <w:shd w:val="clear" w:color="auto" w:fill="auto"/>
            <w:noWrap/>
            <w:hideMark/>
          </w:tcPr>
          <w:p w:rsidR="00BE3EDB" w:rsidRPr="00BE3EDB" w:rsidRDefault="00BE3EDB" w:rsidP="00BE3EDB">
            <w:pPr>
              <w:spacing w:after="0" w:line="240" w:lineRule="auto"/>
              <w:rPr>
                <w:rFonts w:ascii="Arial" w:eastAsia="Times New Roman" w:hAnsi="Arial" w:cs="Arial"/>
                <w:sz w:val="20"/>
                <w:szCs w:val="20"/>
                <w:lang w:eastAsia="cs-CZ"/>
              </w:rPr>
            </w:pPr>
          </w:p>
        </w:tc>
        <w:tc>
          <w:tcPr>
            <w:tcW w:w="862" w:type="dxa"/>
            <w:tcBorders>
              <w:top w:val="nil"/>
              <w:left w:val="nil"/>
              <w:bottom w:val="nil"/>
              <w:right w:val="nil"/>
            </w:tcBorders>
            <w:shd w:val="clear" w:color="auto" w:fill="auto"/>
            <w:noWrap/>
            <w:hideMark/>
          </w:tcPr>
          <w:p w:rsidR="00BE3EDB" w:rsidRPr="00BE3EDB" w:rsidRDefault="00BE3EDB" w:rsidP="00BE3EDB">
            <w:pPr>
              <w:spacing w:after="0" w:line="240" w:lineRule="auto"/>
              <w:rPr>
                <w:rFonts w:ascii="Arial" w:eastAsia="Times New Roman" w:hAnsi="Arial" w:cs="Arial"/>
                <w:sz w:val="20"/>
                <w:szCs w:val="20"/>
                <w:lang w:eastAsia="cs-CZ"/>
              </w:rPr>
            </w:pPr>
          </w:p>
        </w:tc>
        <w:tc>
          <w:tcPr>
            <w:tcW w:w="815" w:type="dxa"/>
            <w:tcBorders>
              <w:top w:val="nil"/>
              <w:left w:val="nil"/>
              <w:bottom w:val="nil"/>
              <w:right w:val="nil"/>
            </w:tcBorders>
            <w:shd w:val="clear" w:color="auto" w:fill="auto"/>
            <w:noWrap/>
            <w:hideMark/>
          </w:tcPr>
          <w:p w:rsidR="00BE3EDB" w:rsidRPr="00BE3EDB" w:rsidRDefault="00BE3EDB" w:rsidP="00BE3EDB">
            <w:pPr>
              <w:spacing w:after="0" w:line="240" w:lineRule="auto"/>
              <w:rPr>
                <w:rFonts w:ascii="Arial" w:eastAsia="Times New Roman" w:hAnsi="Arial" w:cs="Arial"/>
                <w:sz w:val="20"/>
                <w:szCs w:val="20"/>
                <w:lang w:eastAsia="cs-CZ"/>
              </w:rPr>
            </w:pPr>
          </w:p>
        </w:tc>
        <w:tc>
          <w:tcPr>
            <w:tcW w:w="815" w:type="dxa"/>
            <w:tcBorders>
              <w:top w:val="nil"/>
              <w:left w:val="nil"/>
              <w:bottom w:val="nil"/>
              <w:right w:val="nil"/>
            </w:tcBorders>
            <w:shd w:val="clear" w:color="auto" w:fill="auto"/>
            <w:noWrap/>
            <w:hideMark/>
          </w:tcPr>
          <w:p w:rsidR="00BE3EDB" w:rsidRPr="00BE3EDB" w:rsidRDefault="00BE3EDB" w:rsidP="00BE3EDB">
            <w:pPr>
              <w:spacing w:after="0" w:line="240" w:lineRule="auto"/>
              <w:rPr>
                <w:rFonts w:ascii="Arial" w:eastAsia="Times New Roman" w:hAnsi="Arial" w:cs="Arial"/>
                <w:sz w:val="20"/>
                <w:szCs w:val="20"/>
                <w:lang w:eastAsia="cs-CZ"/>
              </w:rPr>
            </w:pPr>
          </w:p>
        </w:tc>
        <w:tc>
          <w:tcPr>
            <w:tcW w:w="862" w:type="dxa"/>
            <w:tcBorders>
              <w:top w:val="nil"/>
              <w:left w:val="nil"/>
              <w:bottom w:val="nil"/>
              <w:right w:val="nil"/>
            </w:tcBorders>
            <w:shd w:val="clear" w:color="auto" w:fill="auto"/>
            <w:noWrap/>
            <w:hideMark/>
          </w:tcPr>
          <w:p w:rsidR="00BE3EDB" w:rsidRPr="00BE3EDB" w:rsidRDefault="00BE3EDB" w:rsidP="00BE3EDB">
            <w:pPr>
              <w:spacing w:after="0" w:line="240" w:lineRule="auto"/>
              <w:rPr>
                <w:rFonts w:ascii="Arial" w:eastAsia="Times New Roman" w:hAnsi="Arial" w:cs="Arial"/>
                <w:sz w:val="20"/>
                <w:szCs w:val="20"/>
                <w:lang w:eastAsia="cs-CZ"/>
              </w:rPr>
            </w:pP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Source: Czech Union of Sports</w:t>
            </w:r>
          </w:p>
        </w:tc>
      </w:tr>
      <w:tr w:rsidR="00BE3EDB" w:rsidRPr="00BE3EDB" w:rsidTr="00BE3EDB">
        <w:trPr>
          <w:trHeight w:val="300"/>
        </w:trPr>
        <w:tc>
          <w:tcPr>
            <w:tcW w:w="1535"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sz w:val="16"/>
                <w:szCs w:val="16"/>
                <w:lang w:eastAsia="cs-CZ"/>
              </w:rPr>
            </w:pPr>
            <w:r w:rsidRPr="00BE3EDB">
              <w:rPr>
                <w:rFonts w:ascii="Arial" w:eastAsia="Times New Roman" w:hAnsi="Arial" w:cs="Arial"/>
                <w:sz w:val="16"/>
                <w:szCs w:val="16"/>
                <w:lang w:eastAsia="cs-CZ"/>
              </w:rPr>
              <w:t>Sportovní svaz</w:t>
            </w:r>
          </w:p>
        </w:tc>
        <w:tc>
          <w:tcPr>
            <w:tcW w:w="2492" w:type="dxa"/>
            <w:gridSpan w:val="3"/>
            <w:tcBorders>
              <w:top w:val="single" w:sz="8" w:space="0" w:color="auto"/>
              <w:left w:val="nil"/>
              <w:bottom w:val="single" w:sz="4" w:space="0" w:color="auto"/>
              <w:right w:val="single" w:sz="4" w:space="0" w:color="000000"/>
            </w:tcBorders>
            <w:shd w:val="clear" w:color="auto" w:fill="auto"/>
            <w:vAlign w:val="center"/>
            <w:hideMark/>
          </w:tcPr>
          <w:p w:rsidR="00BE3EDB" w:rsidRPr="00BE3EDB" w:rsidRDefault="00BE3EDB" w:rsidP="00BE3EDB">
            <w:pPr>
              <w:spacing w:after="0" w:line="240" w:lineRule="auto"/>
              <w:jc w:val="center"/>
              <w:rPr>
                <w:rFonts w:ascii="Arial" w:eastAsia="Times New Roman" w:hAnsi="Arial" w:cs="Arial"/>
                <w:sz w:val="16"/>
                <w:szCs w:val="16"/>
                <w:lang w:eastAsia="cs-CZ"/>
              </w:rPr>
            </w:pPr>
            <w:r w:rsidRPr="00BE3EDB">
              <w:rPr>
                <w:rFonts w:ascii="Arial" w:eastAsia="Times New Roman" w:hAnsi="Arial" w:cs="Arial"/>
                <w:sz w:val="16"/>
                <w:szCs w:val="16"/>
                <w:lang w:eastAsia="cs-CZ"/>
              </w:rPr>
              <w:t>2014</w:t>
            </w:r>
          </w:p>
        </w:tc>
        <w:tc>
          <w:tcPr>
            <w:tcW w:w="2492" w:type="dxa"/>
            <w:gridSpan w:val="3"/>
            <w:tcBorders>
              <w:top w:val="single" w:sz="8" w:space="0" w:color="auto"/>
              <w:left w:val="nil"/>
              <w:bottom w:val="single" w:sz="4" w:space="0" w:color="auto"/>
              <w:right w:val="single" w:sz="4" w:space="0" w:color="000000"/>
            </w:tcBorders>
            <w:shd w:val="clear" w:color="auto" w:fill="auto"/>
            <w:vAlign w:val="center"/>
            <w:hideMark/>
          </w:tcPr>
          <w:p w:rsidR="00BE3EDB" w:rsidRPr="00BE3EDB" w:rsidRDefault="00BE3EDB" w:rsidP="00BE3EDB">
            <w:pPr>
              <w:spacing w:after="0" w:line="240" w:lineRule="auto"/>
              <w:jc w:val="center"/>
              <w:rPr>
                <w:rFonts w:ascii="Arial" w:eastAsia="Times New Roman" w:hAnsi="Arial" w:cs="Arial"/>
                <w:sz w:val="16"/>
                <w:szCs w:val="16"/>
                <w:lang w:eastAsia="cs-CZ"/>
              </w:rPr>
            </w:pPr>
            <w:r w:rsidRPr="00BE3EDB">
              <w:rPr>
                <w:rFonts w:ascii="Arial" w:eastAsia="Times New Roman" w:hAnsi="Arial" w:cs="Arial"/>
                <w:sz w:val="16"/>
                <w:szCs w:val="16"/>
                <w:lang w:eastAsia="cs-CZ"/>
              </w:rPr>
              <w:t>2015</w:t>
            </w:r>
          </w:p>
        </w:tc>
        <w:tc>
          <w:tcPr>
            <w:tcW w:w="3001" w:type="dxa"/>
            <w:vMerge w:val="restart"/>
            <w:tcBorders>
              <w:top w:val="single" w:sz="8" w:space="0" w:color="auto"/>
              <w:left w:val="single" w:sz="4" w:space="0" w:color="auto"/>
              <w:bottom w:val="single" w:sz="8" w:space="0" w:color="000000"/>
              <w:right w:val="nil"/>
            </w:tcBorders>
            <w:shd w:val="clear" w:color="auto" w:fill="auto"/>
            <w:vAlign w:val="center"/>
            <w:hideMark/>
          </w:tcPr>
          <w:p w:rsidR="00BE3EDB" w:rsidRPr="00BE3EDB" w:rsidRDefault="00BE3EDB" w:rsidP="00BE3EDB">
            <w:pPr>
              <w:spacing w:after="0" w:line="240" w:lineRule="auto"/>
              <w:jc w:val="center"/>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 xml:space="preserve">Sport unions </w:t>
            </w:r>
            <w:r w:rsidRPr="00BE3EDB">
              <w:rPr>
                <w:rFonts w:ascii="Arial" w:eastAsia="Times New Roman" w:hAnsi="Arial" w:cs="Arial"/>
                <w:i/>
                <w:iCs/>
                <w:sz w:val="16"/>
                <w:szCs w:val="16"/>
                <w:lang w:eastAsia="cs-CZ"/>
              </w:rPr>
              <w:br/>
              <w:t>and associations</w:t>
            </w:r>
          </w:p>
        </w:tc>
      </w:tr>
      <w:tr w:rsidR="00BE3EDB" w:rsidRPr="00BE3EDB" w:rsidTr="00BE3EDB">
        <w:trPr>
          <w:trHeight w:val="300"/>
        </w:trPr>
        <w:tc>
          <w:tcPr>
            <w:tcW w:w="1535" w:type="dxa"/>
            <w:vMerge/>
            <w:tcBorders>
              <w:top w:val="single" w:sz="8" w:space="0" w:color="auto"/>
              <w:left w:val="nil"/>
              <w:bottom w:val="single" w:sz="8" w:space="0" w:color="000000"/>
              <w:right w:val="single" w:sz="4" w:space="0" w:color="auto"/>
            </w:tcBorders>
            <w:vAlign w:val="center"/>
            <w:hideMark/>
          </w:tcPr>
          <w:p w:rsidR="00BE3EDB" w:rsidRPr="00BE3EDB" w:rsidRDefault="00BE3EDB" w:rsidP="00BE3EDB">
            <w:pPr>
              <w:spacing w:after="0" w:line="240" w:lineRule="auto"/>
              <w:rPr>
                <w:rFonts w:ascii="Arial" w:eastAsia="Times New Roman" w:hAnsi="Arial" w:cs="Arial"/>
                <w:sz w:val="16"/>
                <w:szCs w:val="16"/>
                <w:lang w:eastAsia="cs-CZ"/>
              </w:rPr>
            </w:pPr>
          </w:p>
        </w:tc>
        <w:tc>
          <w:tcPr>
            <w:tcW w:w="815" w:type="dxa"/>
            <w:tcBorders>
              <w:top w:val="nil"/>
              <w:left w:val="nil"/>
              <w:bottom w:val="nil"/>
              <w:right w:val="single" w:sz="4" w:space="0" w:color="auto"/>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sz w:val="16"/>
                <w:szCs w:val="16"/>
                <w:lang w:eastAsia="cs-CZ"/>
              </w:rPr>
            </w:pPr>
            <w:r w:rsidRPr="00BE3EDB">
              <w:rPr>
                <w:rFonts w:ascii="Arial" w:eastAsia="Times New Roman" w:hAnsi="Arial" w:cs="Arial"/>
                <w:sz w:val="16"/>
                <w:szCs w:val="16"/>
                <w:lang w:eastAsia="cs-CZ"/>
              </w:rPr>
              <w:t>celkem</w:t>
            </w:r>
          </w:p>
        </w:tc>
        <w:tc>
          <w:tcPr>
            <w:tcW w:w="815" w:type="dxa"/>
            <w:tcBorders>
              <w:top w:val="nil"/>
              <w:left w:val="nil"/>
              <w:bottom w:val="nil"/>
              <w:right w:val="single" w:sz="4" w:space="0" w:color="auto"/>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sz w:val="16"/>
                <w:szCs w:val="16"/>
                <w:lang w:eastAsia="cs-CZ"/>
              </w:rPr>
            </w:pPr>
            <w:r w:rsidRPr="00BE3EDB">
              <w:rPr>
                <w:rFonts w:ascii="Arial" w:eastAsia="Times New Roman" w:hAnsi="Arial" w:cs="Arial"/>
                <w:sz w:val="16"/>
                <w:szCs w:val="16"/>
                <w:lang w:eastAsia="cs-CZ"/>
              </w:rPr>
              <w:t>muži</w:t>
            </w:r>
          </w:p>
        </w:tc>
        <w:tc>
          <w:tcPr>
            <w:tcW w:w="862" w:type="dxa"/>
            <w:tcBorders>
              <w:top w:val="nil"/>
              <w:left w:val="nil"/>
              <w:bottom w:val="nil"/>
              <w:right w:val="nil"/>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sz w:val="16"/>
                <w:szCs w:val="16"/>
                <w:lang w:eastAsia="cs-CZ"/>
              </w:rPr>
            </w:pPr>
            <w:r w:rsidRPr="00BE3EDB">
              <w:rPr>
                <w:rFonts w:ascii="Arial" w:eastAsia="Times New Roman" w:hAnsi="Arial" w:cs="Arial"/>
                <w:sz w:val="16"/>
                <w:szCs w:val="16"/>
                <w:lang w:eastAsia="cs-CZ"/>
              </w:rPr>
              <w:t>ženy</w:t>
            </w:r>
          </w:p>
        </w:tc>
        <w:tc>
          <w:tcPr>
            <w:tcW w:w="815" w:type="dxa"/>
            <w:tcBorders>
              <w:top w:val="nil"/>
              <w:left w:val="single" w:sz="4" w:space="0" w:color="auto"/>
              <w:bottom w:val="nil"/>
              <w:right w:val="single" w:sz="4" w:space="0" w:color="auto"/>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sz w:val="16"/>
                <w:szCs w:val="16"/>
                <w:lang w:eastAsia="cs-CZ"/>
              </w:rPr>
            </w:pPr>
            <w:r w:rsidRPr="00BE3EDB">
              <w:rPr>
                <w:rFonts w:ascii="Arial" w:eastAsia="Times New Roman" w:hAnsi="Arial" w:cs="Arial"/>
                <w:sz w:val="16"/>
                <w:szCs w:val="16"/>
                <w:lang w:eastAsia="cs-CZ"/>
              </w:rPr>
              <w:t>celkem</w:t>
            </w:r>
          </w:p>
        </w:tc>
        <w:tc>
          <w:tcPr>
            <w:tcW w:w="815" w:type="dxa"/>
            <w:tcBorders>
              <w:top w:val="nil"/>
              <w:left w:val="nil"/>
              <w:bottom w:val="nil"/>
              <w:right w:val="single" w:sz="4" w:space="0" w:color="auto"/>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sz w:val="16"/>
                <w:szCs w:val="16"/>
                <w:lang w:eastAsia="cs-CZ"/>
              </w:rPr>
            </w:pPr>
            <w:r w:rsidRPr="00BE3EDB">
              <w:rPr>
                <w:rFonts w:ascii="Arial" w:eastAsia="Times New Roman" w:hAnsi="Arial" w:cs="Arial"/>
                <w:sz w:val="16"/>
                <w:szCs w:val="16"/>
                <w:lang w:eastAsia="cs-CZ"/>
              </w:rPr>
              <w:t>muži</w:t>
            </w:r>
          </w:p>
        </w:tc>
        <w:tc>
          <w:tcPr>
            <w:tcW w:w="862" w:type="dxa"/>
            <w:tcBorders>
              <w:top w:val="nil"/>
              <w:left w:val="nil"/>
              <w:bottom w:val="nil"/>
              <w:right w:val="nil"/>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sz w:val="16"/>
                <w:szCs w:val="16"/>
                <w:lang w:eastAsia="cs-CZ"/>
              </w:rPr>
            </w:pPr>
            <w:r w:rsidRPr="00BE3EDB">
              <w:rPr>
                <w:rFonts w:ascii="Arial" w:eastAsia="Times New Roman" w:hAnsi="Arial" w:cs="Arial"/>
                <w:sz w:val="16"/>
                <w:szCs w:val="16"/>
                <w:lang w:eastAsia="cs-CZ"/>
              </w:rPr>
              <w:t>ženy</w:t>
            </w:r>
          </w:p>
        </w:tc>
        <w:tc>
          <w:tcPr>
            <w:tcW w:w="3001" w:type="dxa"/>
            <w:vMerge/>
            <w:tcBorders>
              <w:top w:val="single" w:sz="8" w:space="0" w:color="auto"/>
              <w:left w:val="single" w:sz="4" w:space="0" w:color="auto"/>
              <w:bottom w:val="single" w:sz="8" w:space="0" w:color="000000"/>
              <w:right w:val="nil"/>
            </w:tcBorders>
            <w:vAlign w:val="center"/>
            <w:hideMark/>
          </w:tcPr>
          <w:p w:rsidR="00BE3EDB" w:rsidRPr="00BE3EDB" w:rsidRDefault="00BE3EDB" w:rsidP="00BE3EDB">
            <w:pPr>
              <w:spacing w:after="0" w:line="240" w:lineRule="auto"/>
              <w:rPr>
                <w:rFonts w:ascii="Arial" w:eastAsia="Times New Roman" w:hAnsi="Arial" w:cs="Arial"/>
                <w:i/>
                <w:iCs/>
                <w:sz w:val="16"/>
                <w:szCs w:val="16"/>
                <w:lang w:eastAsia="cs-CZ"/>
              </w:rPr>
            </w:pPr>
          </w:p>
        </w:tc>
      </w:tr>
      <w:tr w:rsidR="00BE3EDB" w:rsidRPr="00BE3EDB" w:rsidTr="00BE3EDB">
        <w:trPr>
          <w:trHeight w:val="300"/>
        </w:trPr>
        <w:tc>
          <w:tcPr>
            <w:tcW w:w="1535" w:type="dxa"/>
            <w:vMerge/>
            <w:tcBorders>
              <w:top w:val="single" w:sz="8" w:space="0" w:color="auto"/>
              <w:left w:val="nil"/>
              <w:bottom w:val="single" w:sz="8" w:space="0" w:color="000000"/>
              <w:right w:val="single" w:sz="4" w:space="0" w:color="auto"/>
            </w:tcBorders>
            <w:vAlign w:val="center"/>
            <w:hideMark/>
          </w:tcPr>
          <w:p w:rsidR="00BE3EDB" w:rsidRPr="00BE3EDB" w:rsidRDefault="00BE3EDB" w:rsidP="00BE3EDB">
            <w:pPr>
              <w:spacing w:after="0" w:line="240" w:lineRule="auto"/>
              <w:rPr>
                <w:rFonts w:ascii="Arial" w:eastAsia="Times New Roman" w:hAnsi="Arial" w:cs="Arial"/>
                <w:sz w:val="16"/>
                <w:szCs w:val="16"/>
                <w:lang w:eastAsia="cs-CZ"/>
              </w:rPr>
            </w:pPr>
          </w:p>
        </w:tc>
        <w:tc>
          <w:tcPr>
            <w:tcW w:w="815" w:type="dxa"/>
            <w:tcBorders>
              <w:top w:val="nil"/>
              <w:left w:val="nil"/>
              <w:bottom w:val="single" w:sz="8" w:space="0" w:color="auto"/>
              <w:right w:val="single" w:sz="4" w:space="0" w:color="auto"/>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Total</w:t>
            </w:r>
          </w:p>
        </w:tc>
        <w:tc>
          <w:tcPr>
            <w:tcW w:w="815" w:type="dxa"/>
            <w:tcBorders>
              <w:top w:val="nil"/>
              <w:left w:val="nil"/>
              <w:bottom w:val="single" w:sz="8" w:space="0" w:color="auto"/>
              <w:right w:val="single" w:sz="4" w:space="0" w:color="auto"/>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Males</w:t>
            </w:r>
          </w:p>
        </w:tc>
        <w:tc>
          <w:tcPr>
            <w:tcW w:w="862" w:type="dxa"/>
            <w:tcBorders>
              <w:top w:val="nil"/>
              <w:left w:val="nil"/>
              <w:bottom w:val="single" w:sz="8" w:space="0" w:color="auto"/>
              <w:right w:val="nil"/>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Females</w:t>
            </w:r>
          </w:p>
        </w:tc>
        <w:tc>
          <w:tcPr>
            <w:tcW w:w="815" w:type="dxa"/>
            <w:tcBorders>
              <w:top w:val="nil"/>
              <w:left w:val="single" w:sz="4" w:space="0" w:color="auto"/>
              <w:bottom w:val="single" w:sz="8" w:space="0" w:color="auto"/>
              <w:right w:val="single" w:sz="4" w:space="0" w:color="auto"/>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Total</w:t>
            </w:r>
          </w:p>
        </w:tc>
        <w:tc>
          <w:tcPr>
            <w:tcW w:w="815" w:type="dxa"/>
            <w:tcBorders>
              <w:top w:val="nil"/>
              <w:left w:val="nil"/>
              <w:bottom w:val="single" w:sz="8" w:space="0" w:color="auto"/>
              <w:right w:val="single" w:sz="4" w:space="0" w:color="auto"/>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Males</w:t>
            </w:r>
          </w:p>
        </w:tc>
        <w:tc>
          <w:tcPr>
            <w:tcW w:w="862" w:type="dxa"/>
            <w:tcBorders>
              <w:top w:val="nil"/>
              <w:left w:val="nil"/>
              <w:bottom w:val="single" w:sz="8" w:space="0" w:color="auto"/>
              <w:right w:val="nil"/>
            </w:tcBorders>
            <w:shd w:val="clear" w:color="auto" w:fill="auto"/>
            <w:noWrap/>
            <w:vAlign w:val="center"/>
            <w:hideMark/>
          </w:tcPr>
          <w:p w:rsidR="00BE3EDB" w:rsidRPr="00BE3EDB" w:rsidRDefault="00BE3EDB" w:rsidP="00BE3EDB">
            <w:pPr>
              <w:spacing w:after="0" w:line="240" w:lineRule="auto"/>
              <w:jc w:val="center"/>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Females</w:t>
            </w:r>
          </w:p>
        </w:tc>
        <w:tc>
          <w:tcPr>
            <w:tcW w:w="3001" w:type="dxa"/>
            <w:vMerge/>
            <w:tcBorders>
              <w:top w:val="single" w:sz="8" w:space="0" w:color="auto"/>
              <w:left w:val="single" w:sz="4" w:space="0" w:color="auto"/>
              <w:bottom w:val="single" w:sz="8" w:space="0" w:color="000000"/>
              <w:right w:val="nil"/>
            </w:tcBorders>
            <w:vAlign w:val="center"/>
            <w:hideMark/>
          </w:tcPr>
          <w:p w:rsidR="00BE3EDB" w:rsidRPr="00BE3EDB" w:rsidRDefault="00BE3EDB" w:rsidP="00BE3EDB">
            <w:pPr>
              <w:spacing w:after="0" w:line="240" w:lineRule="auto"/>
              <w:rPr>
                <w:rFonts w:ascii="Arial" w:eastAsia="Times New Roman" w:hAnsi="Arial" w:cs="Arial"/>
                <w:i/>
                <w:iCs/>
                <w:sz w:val="16"/>
                <w:szCs w:val="16"/>
                <w:lang w:eastAsia="cs-CZ"/>
              </w:rPr>
            </w:pPr>
          </w:p>
        </w:tc>
      </w:tr>
      <w:tr w:rsidR="00BE3EDB" w:rsidRPr="00BE3EDB" w:rsidTr="00BE3EDB">
        <w:trPr>
          <w:trHeight w:val="360"/>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fotbal</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427 112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406 805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20 307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400 131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381 872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18 259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Football</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tenis</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52 165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36 498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15 667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49 492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34 578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14 914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Tennis</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volejbal</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44 991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19 964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25 027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42 194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18 876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23 318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Volleyball</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lední hokej</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47 069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44 686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2 383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41 201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39 025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2 176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Ice hockey</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atletika</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35 377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19 563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15 814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35 742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19 455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16 287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Athletics</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golf</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28 768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19 826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8 942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25 632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17 679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7 953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Golf</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lyžování</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24 025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14 505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9 520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23 582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14 152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9 430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Skiing</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plavecké sporty</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20 199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10 501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9 698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22 910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11 921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10 989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Swimming and diving</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basketbal</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20 786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13 231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7 555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21 424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13 471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7 953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Basketball</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stolní tenis</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21 036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18 419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2 617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20 011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17 517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2 494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Table tennis</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házená</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18 684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12 381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6 303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17 092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11 402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5 690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Handball</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jezdectví</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10 654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2 652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8 002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10 184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2 448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7 736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Equestrian sports</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kanoistika</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8 707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6 079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2 628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8 710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6 064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2 646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Canoeing</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judo</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7 898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6 343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1 555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7 992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6 410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1 582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Judo</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gymnastika</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7 771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2 242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5 529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7 841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2 247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5 594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Gymnastics</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cyklistika</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8 240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6 743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1 497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7 766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6 316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1 450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Cycling</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badminton</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5 212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3 030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2 182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5 185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3 012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2 173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Badminton</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jachting</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4 856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3 571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1 285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4 663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3 433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1 230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Sailing</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veslování</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4 119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2 882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1 237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4 008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2 747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1 261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Rowing</w:t>
            </w:r>
          </w:p>
        </w:tc>
      </w:tr>
      <w:tr w:rsidR="00BE3EDB" w:rsidRPr="00BE3EDB" w:rsidTr="00BE3EDB">
        <w:trPr>
          <w:trHeight w:val="264"/>
        </w:trPr>
        <w:tc>
          <w:tcPr>
            <w:tcW w:w="153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sz w:val="16"/>
                <w:szCs w:val="16"/>
                <w:lang w:eastAsia="cs-CZ"/>
              </w:rPr>
            </w:pPr>
            <w:r w:rsidRPr="00BE3EDB">
              <w:rPr>
                <w:rFonts w:ascii="Arial" w:eastAsia="Times New Roman" w:hAnsi="Arial" w:cs="Arial"/>
                <w:sz w:val="16"/>
                <w:szCs w:val="16"/>
                <w:lang w:eastAsia="cs-CZ"/>
              </w:rPr>
              <w:t>rugby</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3 161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2 882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279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3 140 </w:t>
            </w:r>
          </w:p>
        </w:tc>
        <w:tc>
          <w:tcPr>
            <w:tcW w:w="815"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2 840 </w:t>
            </w:r>
          </w:p>
        </w:tc>
        <w:tc>
          <w:tcPr>
            <w:tcW w:w="862" w:type="dxa"/>
            <w:tcBorders>
              <w:top w:val="nil"/>
              <w:left w:val="nil"/>
              <w:bottom w:val="nil"/>
              <w:right w:val="single" w:sz="4" w:space="0" w:color="auto"/>
            </w:tcBorders>
            <w:shd w:val="clear" w:color="auto" w:fill="auto"/>
            <w:noWrap/>
            <w:vAlign w:val="bottom"/>
            <w:hideMark/>
          </w:tcPr>
          <w:p w:rsidR="00BE3EDB" w:rsidRPr="00BE3EDB" w:rsidRDefault="00BE3EDB" w:rsidP="00BE3EDB">
            <w:pPr>
              <w:spacing w:after="0" w:line="240" w:lineRule="auto"/>
              <w:jc w:val="right"/>
              <w:rPr>
                <w:rFonts w:ascii="Arial" w:eastAsia="Times New Roman" w:hAnsi="Arial" w:cs="Arial"/>
                <w:sz w:val="16"/>
                <w:szCs w:val="16"/>
                <w:lang w:eastAsia="cs-CZ"/>
              </w:rPr>
            </w:pPr>
            <w:r w:rsidRPr="00BE3EDB">
              <w:rPr>
                <w:rFonts w:ascii="Arial" w:eastAsia="Times New Roman" w:hAnsi="Arial" w:cs="Arial"/>
                <w:sz w:val="16"/>
                <w:szCs w:val="16"/>
                <w:lang w:eastAsia="cs-CZ"/>
              </w:rPr>
              <w:t xml:space="preserve">300 </w:t>
            </w:r>
          </w:p>
        </w:tc>
        <w:tc>
          <w:tcPr>
            <w:tcW w:w="3001" w:type="dxa"/>
            <w:tcBorders>
              <w:top w:val="nil"/>
              <w:left w:val="nil"/>
              <w:bottom w:val="nil"/>
              <w:right w:val="nil"/>
            </w:tcBorders>
            <w:shd w:val="clear" w:color="auto" w:fill="auto"/>
            <w:noWrap/>
            <w:vAlign w:val="bottom"/>
            <w:hideMark/>
          </w:tcPr>
          <w:p w:rsidR="00BE3EDB" w:rsidRPr="00BE3EDB" w:rsidRDefault="00BE3EDB" w:rsidP="00BE3EDB">
            <w:pPr>
              <w:spacing w:after="0" w:line="240" w:lineRule="auto"/>
              <w:rPr>
                <w:rFonts w:ascii="Arial" w:eastAsia="Times New Roman" w:hAnsi="Arial" w:cs="Arial"/>
                <w:i/>
                <w:iCs/>
                <w:sz w:val="16"/>
                <w:szCs w:val="16"/>
                <w:lang w:eastAsia="cs-CZ"/>
              </w:rPr>
            </w:pPr>
            <w:r w:rsidRPr="00BE3EDB">
              <w:rPr>
                <w:rFonts w:ascii="Arial" w:eastAsia="Times New Roman" w:hAnsi="Arial" w:cs="Arial"/>
                <w:i/>
                <w:iCs/>
                <w:sz w:val="16"/>
                <w:szCs w:val="16"/>
                <w:lang w:eastAsia="cs-CZ"/>
              </w:rPr>
              <w:t>Rugby</w:t>
            </w:r>
          </w:p>
        </w:tc>
      </w:tr>
    </w:tbl>
    <w:p w:rsidR="00DB57C0" w:rsidRDefault="00DB57C0" w:rsidP="00146DE8">
      <w:pPr>
        <w:spacing w:before="240" w:after="120"/>
        <w:jc w:val="both"/>
        <w:rPr>
          <w:sz w:val="24"/>
          <w:szCs w:val="24"/>
        </w:rPr>
      </w:pPr>
      <w:r>
        <w:rPr>
          <w:sz w:val="24"/>
          <w:szCs w:val="24"/>
        </w:rPr>
        <w:t>Celkový počet aktivních hráčů šachu je k 5.</w:t>
      </w:r>
      <w:r w:rsidR="00EB5232">
        <w:rPr>
          <w:sz w:val="24"/>
          <w:szCs w:val="24"/>
        </w:rPr>
        <w:t xml:space="preserve"> </w:t>
      </w:r>
      <w:r>
        <w:rPr>
          <w:sz w:val="24"/>
          <w:szCs w:val="24"/>
        </w:rPr>
        <w:t xml:space="preserve">9. 2016 podle </w:t>
      </w:r>
      <w:hyperlink r:id="rId8" w:history="1">
        <w:r w:rsidRPr="00304A54">
          <w:rPr>
            <w:rStyle w:val="Hypertextovodkaz"/>
            <w:sz w:val="24"/>
            <w:szCs w:val="24"/>
          </w:rPr>
          <w:t>www.elo.rosada.cz</w:t>
        </w:r>
      </w:hyperlink>
      <w:r>
        <w:rPr>
          <w:sz w:val="24"/>
          <w:szCs w:val="24"/>
        </w:rPr>
        <w:t xml:space="preserve"> 12770. Tedy podle členské základny se šachy celostátně mohou zařadit za házenou.</w:t>
      </w:r>
    </w:p>
    <w:p w:rsidR="00DB57C0" w:rsidRDefault="00DB57C0" w:rsidP="00146DE8">
      <w:pPr>
        <w:spacing w:after="120"/>
        <w:jc w:val="both"/>
        <w:rPr>
          <w:sz w:val="24"/>
          <w:szCs w:val="24"/>
        </w:rPr>
      </w:pPr>
      <w:r>
        <w:rPr>
          <w:sz w:val="24"/>
          <w:szCs w:val="24"/>
        </w:rPr>
        <w:t>V Libereckém kraji působí v současnosti 18 šachových oddílů, ve kterých je organizováno celkem 642 hráčů a hráček s platnou registrací. Z toho je 354 hráčů a hráček ročníku 1998 a mladších.</w:t>
      </w:r>
    </w:p>
    <w:p w:rsidR="00DB57C0" w:rsidRDefault="00DB57C0" w:rsidP="00146DE8">
      <w:pPr>
        <w:spacing w:after="120"/>
        <w:jc w:val="both"/>
        <w:rPr>
          <w:sz w:val="24"/>
          <w:szCs w:val="24"/>
        </w:rPr>
      </w:pPr>
      <w:r>
        <w:rPr>
          <w:sz w:val="24"/>
          <w:szCs w:val="24"/>
        </w:rPr>
        <w:t xml:space="preserve">Jen pro představu, v LK je v současné </w:t>
      </w:r>
      <w:r w:rsidR="00EA1536">
        <w:rPr>
          <w:sz w:val="24"/>
          <w:szCs w:val="24"/>
        </w:rPr>
        <w:t xml:space="preserve">době </w:t>
      </w:r>
      <w:r>
        <w:rPr>
          <w:sz w:val="24"/>
          <w:szCs w:val="24"/>
        </w:rPr>
        <w:t>ve sportovních organizacích sdruženo celkem</w:t>
      </w:r>
      <w:r w:rsidR="00EB5232">
        <w:rPr>
          <w:sz w:val="24"/>
          <w:szCs w:val="24"/>
        </w:rPr>
        <w:t xml:space="preserve"> </w:t>
      </w:r>
      <w:r>
        <w:rPr>
          <w:sz w:val="24"/>
          <w:szCs w:val="24"/>
        </w:rPr>
        <w:t>80</w:t>
      </w:r>
      <w:r w:rsidR="00300CE2">
        <w:rPr>
          <w:sz w:val="24"/>
          <w:szCs w:val="24"/>
        </w:rPr>
        <w:t> </w:t>
      </w:r>
      <w:r>
        <w:rPr>
          <w:sz w:val="24"/>
          <w:szCs w:val="24"/>
        </w:rPr>
        <w:t>000 sportovců v 550 klubech, což představuje necelých 20% obyvatel Libereckého kraje</w:t>
      </w:r>
      <w:r w:rsidR="00EA1536">
        <w:rPr>
          <w:sz w:val="24"/>
          <w:szCs w:val="24"/>
        </w:rPr>
        <w:t>.</w:t>
      </w:r>
    </w:p>
    <w:p w:rsidR="004E0C24" w:rsidRDefault="004E0C24" w:rsidP="00146DE8">
      <w:pPr>
        <w:spacing w:after="120"/>
        <w:jc w:val="both"/>
        <w:rPr>
          <w:sz w:val="24"/>
          <w:szCs w:val="24"/>
        </w:rPr>
      </w:pPr>
      <w:r>
        <w:rPr>
          <w:sz w:val="24"/>
          <w:szCs w:val="24"/>
        </w:rPr>
        <w:t>Konkrétněji se podívejme na mládež</w:t>
      </w:r>
      <w:r w:rsidR="00C01F96">
        <w:rPr>
          <w:sz w:val="24"/>
          <w:szCs w:val="24"/>
        </w:rPr>
        <w:t xml:space="preserve"> v Libereckém kraji</w:t>
      </w:r>
      <w:r>
        <w:rPr>
          <w:sz w:val="24"/>
          <w:szCs w:val="24"/>
        </w:rPr>
        <w:t>. Údaje poskytl Ing. Boháč z ČÚS z Liberce.</w:t>
      </w:r>
      <w:r w:rsidR="00C01F96">
        <w:rPr>
          <w:sz w:val="24"/>
          <w:szCs w:val="24"/>
        </w:rPr>
        <w:t xml:space="preserve"> Údaje odpovídají roku 2015.</w:t>
      </w:r>
    </w:p>
    <w:tbl>
      <w:tblPr>
        <w:tblW w:w="6391" w:type="dxa"/>
        <w:tblInd w:w="58" w:type="dxa"/>
        <w:tblCellMar>
          <w:left w:w="70" w:type="dxa"/>
          <w:right w:w="70" w:type="dxa"/>
        </w:tblCellMar>
        <w:tblLook w:val="04A0" w:firstRow="1" w:lastRow="0" w:firstColumn="1" w:lastColumn="0" w:noHBand="0" w:noVBand="1"/>
      </w:tblPr>
      <w:tblGrid>
        <w:gridCol w:w="1713"/>
        <w:gridCol w:w="1560"/>
        <w:gridCol w:w="1559"/>
        <w:gridCol w:w="1559"/>
      </w:tblGrid>
      <w:tr w:rsidR="00C01F96" w:rsidRPr="00C01F96" w:rsidTr="002C72EF">
        <w:tc>
          <w:tcPr>
            <w:tcW w:w="17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1F96" w:rsidRPr="00C01F96" w:rsidRDefault="00C01F96" w:rsidP="00C01F96">
            <w:pPr>
              <w:spacing w:after="0" w:line="240" w:lineRule="auto"/>
              <w:jc w:val="center"/>
              <w:rPr>
                <w:rFonts w:eastAsia="Times New Roman"/>
                <w:b/>
                <w:bCs/>
                <w:color w:val="000000"/>
                <w:lang w:eastAsia="cs-CZ"/>
              </w:rPr>
            </w:pPr>
            <w:r w:rsidRPr="00C01F96">
              <w:rPr>
                <w:rFonts w:eastAsia="Times New Roman"/>
                <w:b/>
                <w:bCs/>
                <w:color w:val="000000"/>
                <w:lang w:eastAsia="cs-CZ"/>
              </w:rPr>
              <w:t>Kategorie</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C01F96" w:rsidRPr="00C01F96" w:rsidRDefault="00C01F96" w:rsidP="00C01F96">
            <w:pPr>
              <w:spacing w:after="0" w:line="240" w:lineRule="auto"/>
              <w:jc w:val="center"/>
              <w:rPr>
                <w:rFonts w:eastAsia="Times New Roman"/>
                <w:b/>
                <w:bCs/>
                <w:color w:val="000000"/>
                <w:lang w:eastAsia="cs-CZ"/>
              </w:rPr>
            </w:pPr>
            <w:r w:rsidRPr="00C01F96">
              <w:rPr>
                <w:rFonts w:eastAsia="Times New Roman"/>
                <w:b/>
                <w:bCs/>
                <w:color w:val="000000"/>
              </w:rPr>
              <w:t>Okres Jablonec</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C01F96" w:rsidRPr="00C01F96" w:rsidRDefault="00C01F96" w:rsidP="00C01F96">
            <w:pPr>
              <w:spacing w:after="0" w:line="240" w:lineRule="auto"/>
              <w:jc w:val="center"/>
              <w:rPr>
                <w:rFonts w:eastAsia="Times New Roman"/>
                <w:b/>
                <w:bCs/>
                <w:color w:val="000000"/>
                <w:lang w:eastAsia="cs-CZ"/>
              </w:rPr>
            </w:pPr>
            <w:r w:rsidRPr="00C01F96">
              <w:rPr>
                <w:rFonts w:eastAsia="Times New Roman"/>
                <w:b/>
                <w:bCs/>
                <w:color w:val="000000"/>
                <w:lang w:eastAsia="cs-CZ"/>
              </w:rPr>
              <w:t>Okres Liberec</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C01F96" w:rsidRPr="00C01F96" w:rsidRDefault="00C01F96" w:rsidP="00C01F96">
            <w:pPr>
              <w:spacing w:after="0" w:line="240" w:lineRule="auto"/>
              <w:jc w:val="center"/>
              <w:rPr>
                <w:rFonts w:eastAsia="Times New Roman"/>
                <w:b/>
                <w:bCs/>
                <w:color w:val="000000"/>
                <w:lang w:eastAsia="cs-CZ"/>
              </w:rPr>
            </w:pPr>
            <w:r w:rsidRPr="00C01F96">
              <w:rPr>
                <w:rFonts w:eastAsia="Times New Roman"/>
                <w:b/>
                <w:bCs/>
                <w:color w:val="000000"/>
                <w:lang w:eastAsia="cs-CZ"/>
              </w:rPr>
              <w:t>Liberecký kraj</w:t>
            </w:r>
          </w:p>
        </w:tc>
      </w:tr>
      <w:tr w:rsidR="00C01F96" w:rsidRPr="00C01F96" w:rsidTr="002C72EF">
        <w:trPr>
          <w:trHeight w:val="300"/>
        </w:trPr>
        <w:tc>
          <w:tcPr>
            <w:tcW w:w="1713" w:type="dxa"/>
            <w:tcBorders>
              <w:top w:val="nil"/>
              <w:left w:val="single" w:sz="8" w:space="0" w:color="auto"/>
              <w:bottom w:val="single" w:sz="8" w:space="0" w:color="auto"/>
              <w:right w:val="single" w:sz="8" w:space="0" w:color="auto"/>
            </w:tcBorders>
            <w:shd w:val="clear" w:color="auto" w:fill="auto"/>
            <w:noWrap/>
            <w:vAlign w:val="bottom"/>
            <w:hideMark/>
          </w:tcPr>
          <w:p w:rsidR="00C01F96" w:rsidRPr="00C01F96" w:rsidRDefault="00C01F96" w:rsidP="00C01F96">
            <w:pPr>
              <w:spacing w:after="0" w:line="240" w:lineRule="auto"/>
              <w:jc w:val="center"/>
              <w:rPr>
                <w:rFonts w:eastAsia="Times New Roman"/>
                <w:b/>
                <w:bCs/>
                <w:color w:val="000000"/>
                <w:lang w:eastAsia="cs-CZ"/>
              </w:rPr>
            </w:pPr>
            <w:r w:rsidRPr="00C01F96">
              <w:rPr>
                <w:rFonts w:eastAsia="Times New Roman"/>
                <w:b/>
                <w:bCs/>
                <w:color w:val="000000"/>
                <w:lang w:eastAsia="cs-CZ"/>
              </w:rPr>
              <w:t>Žáci</w:t>
            </w:r>
          </w:p>
        </w:tc>
        <w:tc>
          <w:tcPr>
            <w:tcW w:w="1560"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1</w:t>
            </w:r>
            <w:r w:rsidR="002C72EF">
              <w:rPr>
                <w:rFonts w:eastAsia="Times New Roman"/>
                <w:color w:val="000000"/>
                <w:lang w:eastAsia="cs-CZ"/>
              </w:rPr>
              <w:t xml:space="preserve"> </w:t>
            </w:r>
            <w:r w:rsidRPr="00C01F96">
              <w:rPr>
                <w:rFonts w:eastAsia="Times New Roman"/>
                <w:color w:val="000000"/>
                <w:lang w:eastAsia="cs-CZ"/>
              </w:rPr>
              <w:t>230</w:t>
            </w:r>
          </w:p>
        </w:tc>
        <w:tc>
          <w:tcPr>
            <w:tcW w:w="1559"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2</w:t>
            </w:r>
            <w:r w:rsidR="002C72EF">
              <w:rPr>
                <w:rFonts w:eastAsia="Times New Roman"/>
                <w:color w:val="000000"/>
                <w:lang w:eastAsia="cs-CZ"/>
              </w:rPr>
              <w:t xml:space="preserve"> </w:t>
            </w:r>
            <w:r w:rsidRPr="00C01F96">
              <w:rPr>
                <w:rFonts w:eastAsia="Times New Roman"/>
                <w:color w:val="000000"/>
                <w:lang w:eastAsia="cs-CZ"/>
              </w:rPr>
              <w:t>547</w:t>
            </w:r>
          </w:p>
        </w:tc>
        <w:tc>
          <w:tcPr>
            <w:tcW w:w="1559"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6</w:t>
            </w:r>
            <w:r w:rsidR="002C72EF">
              <w:rPr>
                <w:rFonts w:eastAsia="Times New Roman"/>
                <w:color w:val="000000"/>
                <w:lang w:eastAsia="cs-CZ"/>
              </w:rPr>
              <w:t xml:space="preserve"> </w:t>
            </w:r>
            <w:r w:rsidRPr="00C01F96">
              <w:rPr>
                <w:rFonts w:eastAsia="Times New Roman"/>
                <w:color w:val="000000"/>
                <w:lang w:eastAsia="cs-CZ"/>
              </w:rPr>
              <w:t>765</w:t>
            </w:r>
          </w:p>
        </w:tc>
      </w:tr>
      <w:tr w:rsidR="00C01F96" w:rsidRPr="00C01F96" w:rsidTr="002C72EF">
        <w:trPr>
          <w:trHeight w:val="300"/>
        </w:trPr>
        <w:tc>
          <w:tcPr>
            <w:tcW w:w="1713" w:type="dxa"/>
            <w:tcBorders>
              <w:top w:val="nil"/>
              <w:left w:val="single" w:sz="8" w:space="0" w:color="auto"/>
              <w:bottom w:val="single" w:sz="8" w:space="0" w:color="auto"/>
              <w:right w:val="single" w:sz="8" w:space="0" w:color="auto"/>
            </w:tcBorders>
            <w:shd w:val="clear" w:color="auto" w:fill="auto"/>
            <w:noWrap/>
            <w:vAlign w:val="bottom"/>
            <w:hideMark/>
          </w:tcPr>
          <w:p w:rsidR="00C01F96" w:rsidRPr="00C01F96" w:rsidRDefault="00C01F96" w:rsidP="00C01F96">
            <w:pPr>
              <w:spacing w:after="0" w:line="240" w:lineRule="auto"/>
              <w:jc w:val="center"/>
              <w:rPr>
                <w:rFonts w:eastAsia="Times New Roman"/>
                <w:b/>
                <w:bCs/>
                <w:color w:val="000000"/>
                <w:lang w:eastAsia="cs-CZ"/>
              </w:rPr>
            </w:pPr>
            <w:r w:rsidRPr="00C01F96">
              <w:rPr>
                <w:rFonts w:eastAsia="Times New Roman"/>
                <w:b/>
                <w:bCs/>
                <w:color w:val="000000"/>
                <w:lang w:eastAsia="cs-CZ"/>
              </w:rPr>
              <w:t>Žákyně</w:t>
            </w:r>
          </w:p>
        </w:tc>
        <w:tc>
          <w:tcPr>
            <w:tcW w:w="1560"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rPr>
              <w:t>675</w:t>
            </w:r>
          </w:p>
        </w:tc>
        <w:tc>
          <w:tcPr>
            <w:tcW w:w="1559"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1</w:t>
            </w:r>
            <w:r w:rsidR="002C72EF">
              <w:rPr>
                <w:rFonts w:eastAsia="Times New Roman"/>
                <w:color w:val="000000"/>
                <w:lang w:eastAsia="cs-CZ"/>
              </w:rPr>
              <w:t xml:space="preserve"> </w:t>
            </w:r>
            <w:r w:rsidRPr="00C01F96">
              <w:rPr>
                <w:rFonts w:eastAsia="Times New Roman"/>
                <w:color w:val="000000"/>
                <w:lang w:eastAsia="cs-CZ"/>
              </w:rPr>
              <w:t>985</w:t>
            </w:r>
          </w:p>
        </w:tc>
        <w:tc>
          <w:tcPr>
            <w:tcW w:w="1559"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4</w:t>
            </w:r>
            <w:r w:rsidR="002C72EF">
              <w:rPr>
                <w:rFonts w:eastAsia="Times New Roman"/>
                <w:color w:val="000000"/>
                <w:lang w:eastAsia="cs-CZ"/>
              </w:rPr>
              <w:t xml:space="preserve"> </w:t>
            </w:r>
            <w:r w:rsidRPr="00C01F96">
              <w:rPr>
                <w:rFonts w:eastAsia="Times New Roman"/>
                <w:color w:val="000000"/>
                <w:lang w:eastAsia="cs-CZ"/>
              </w:rPr>
              <w:t>358</w:t>
            </w:r>
          </w:p>
        </w:tc>
      </w:tr>
      <w:tr w:rsidR="00C01F96" w:rsidRPr="00C01F96" w:rsidTr="002C72EF">
        <w:trPr>
          <w:trHeight w:val="300"/>
        </w:trPr>
        <w:tc>
          <w:tcPr>
            <w:tcW w:w="1713" w:type="dxa"/>
            <w:tcBorders>
              <w:top w:val="nil"/>
              <w:left w:val="single" w:sz="8" w:space="0" w:color="auto"/>
              <w:bottom w:val="single" w:sz="8" w:space="0" w:color="auto"/>
              <w:right w:val="single" w:sz="8" w:space="0" w:color="auto"/>
            </w:tcBorders>
            <w:shd w:val="clear" w:color="auto" w:fill="auto"/>
            <w:noWrap/>
            <w:vAlign w:val="bottom"/>
            <w:hideMark/>
          </w:tcPr>
          <w:p w:rsidR="00C01F96" w:rsidRPr="00C01F96" w:rsidRDefault="00C01F96" w:rsidP="00C01F96">
            <w:pPr>
              <w:spacing w:after="0" w:line="240" w:lineRule="auto"/>
              <w:jc w:val="center"/>
              <w:rPr>
                <w:rFonts w:eastAsia="Times New Roman"/>
                <w:b/>
                <w:bCs/>
                <w:color w:val="000000"/>
                <w:lang w:eastAsia="cs-CZ"/>
              </w:rPr>
            </w:pPr>
            <w:r w:rsidRPr="00C01F96">
              <w:rPr>
                <w:rFonts w:eastAsia="Times New Roman"/>
                <w:b/>
                <w:bCs/>
                <w:color w:val="000000"/>
                <w:lang w:eastAsia="cs-CZ"/>
              </w:rPr>
              <w:t>Dorostenci</w:t>
            </w:r>
          </w:p>
        </w:tc>
        <w:tc>
          <w:tcPr>
            <w:tcW w:w="1560"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637</w:t>
            </w:r>
          </w:p>
        </w:tc>
        <w:tc>
          <w:tcPr>
            <w:tcW w:w="1559"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1</w:t>
            </w:r>
            <w:r w:rsidR="002C72EF">
              <w:rPr>
                <w:rFonts w:eastAsia="Times New Roman"/>
                <w:color w:val="000000"/>
                <w:lang w:eastAsia="cs-CZ"/>
              </w:rPr>
              <w:t xml:space="preserve"> </w:t>
            </w:r>
            <w:r w:rsidRPr="00C01F96">
              <w:rPr>
                <w:rFonts w:eastAsia="Times New Roman"/>
                <w:color w:val="000000"/>
                <w:lang w:eastAsia="cs-CZ"/>
              </w:rPr>
              <w:t>343</w:t>
            </w:r>
          </w:p>
        </w:tc>
        <w:tc>
          <w:tcPr>
            <w:tcW w:w="1559"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3</w:t>
            </w:r>
            <w:r w:rsidR="002C72EF">
              <w:rPr>
                <w:rFonts w:eastAsia="Times New Roman"/>
                <w:color w:val="000000"/>
                <w:lang w:eastAsia="cs-CZ"/>
              </w:rPr>
              <w:t xml:space="preserve"> </w:t>
            </w:r>
            <w:r w:rsidRPr="00C01F96">
              <w:rPr>
                <w:rFonts w:eastAsia="Times New Roman"/>
                <w:color w:val="000000"/>
                <w:lang w:eastAsia="cs-CZ"/>
              </w:rPr>
              <w:t>356</w:t>
            </w:r>
          </w:p>
        </w:tc>
      </w:tr>
      <w:tr w:rsidR="00C01F96" w:rsidRPr="00C01F96" w:rsidTr="002C72EF">
        <w:trPr>
          <w:trHeight w:val="300"/>
        </w:trPr>
        <w:tc>
          <w:tcPr>
            <w:tcW w:w="1713" w:type="dxa"/>
            <w:tcBorders>
              <w:top w:val="nil"/>
              <w:left w:val="single" w:sz="8" w:space="0" w:color="auto"/>
              <w:bottom w:val="single" w:sz="8" w:space="0" w:color="auto"/>
              <w:right w:val="single" w:sz="8" w:space="0" w:color="auto"/>
            </w:tcBorders>
            <w:shd w:val="clear" w:color="auto" w:fill="auto"/>
            <w:noWrap/>
            <w:vAlign w:val="bottom"/>
            <w:hideMark/>
          </w:tcPr>
          <w:p w:rsidR="00C01F96" w:rsidRPr="00C01F96" w:rsidRDefault="00C01F96" w:rsidP="00C01F96">
            <w:pPr>
              <w:spacing w:after="0" w:line="240" w:lineRule="auto"/>
              <w:jc w:val="center"/>
              <w:rPr>
                <w:rFonts w:eastAsia="Times New Roman"/>
                <w:b/>
                <w:bCs/>
                <w:color w:val="000000"/>
                <w:lang w:eastAsia="cs-CZ"/>
              </w:rPr>
            </w:pPr>
            <w:r w:rsidRPr="00C01F96">
              <w:rPr>
                <w:rFonts w:eastAsia="Times New Roman"/>
                <w:b/>
                <w:bCs/>
                <w:color w:val="000000"/>
                <w:lang w:eastAsia="cs-CZ"/>
              </w:rPr>
              <w:t>Dorostenky</w:t>
            </w:r>
          </w:p>
        </w:tc>
        <w:tc>
          <w:tcPr>
            <w:tcW w:w="1560"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rPr>
              <w:t>334</w:t>
            </w:r>
          </w:p>
        </w:tc>
        <w:tc>
          <w:tcPr>
            <w:tcW w:w="1559"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673</w:t>
            </w:r>
          </w:p>
        </w:tc>
        <w:tc>
          <w:tcPr>
            <w:tcW w:w="1559"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1</w:t>
            </w:r>
            <w:r w:rsidR="002C72EF">
              <w:rPr>
                <w:rFonts w:eastAsia="Times New Roman"/>
                <w:color w:val="000000"/>
                <w:lang w:eastAsia="cs-CZ"/>
              </w:rPr>
              <w:t xml:space="preserve"> </w:t>
            </w:r>
            <w:r w:rsidRPr="00C01F96">
              <w:rPr>
                <w:rFonts w:eastAsia="Times New Roman"/>
                <w:color w:val="000000"/>
                <w:lang w:eastAsia="cs-CZ"/>
              </w:rPr>
              <w:t>674</w:t>
            </w:r>
          </w:p>
        </w:tc>
      </w:tr>
      <w:tr w:rsidR="00C01F96" w:rsidRPr="00C01F96" w:rsidTr="002C72EF">
        <w:tc>
          <w:tcPr>
            <w:tcW w:w="1713" w:type="dxa"/>
            <w:tcBorders>
              <w:top w:val="nil"/>
              <w:left w:val="single" w:sz="8" w:space="0" w:color="auto"/>
              <w:bottom w:val="single" w:sz="8" w:space="0" w:color="auto"/>
              <w:right w:val="single" w:sz="8" w:space="0" w:color="auto"/>
            </w:tcBorders>
            <w:shd w:val="clear" w:color="auto" w:fill="auto"/>
            <w:vAlign w:val="bottom"/>
            <w:hideMark/>
          </w:tcPr>
          <w:p w:rsidR="00C01F96" w:rsidRPr="00C01F96" w:rsidRDefault="00C01F96" w:rsidP="00C01F96">
            <w:pPr>
              <w:spacing w:after="0" w:line="240" w:lineRule="auto"/>
              <w:jc w:val="center"/>
              <w:rPr>
                <w:rFonts w:eastAsia="Times New Roman"/>
                <w:b/>
                <w:bCs/>
                <w:color w:val="000000"/>
                <w:lang w:eastAsia="cs-CZ"/>
              </w:rPr>
            </w:pPr>
            <w:r w:rsidRPr="00C01F96">
              <w:rPr>
                <w:rFonts w:eastAsia="Times New Roman"/>
                <w:b/>
                <w:bCs/>
                <w:color w:val="000000"/>
                <w:lang w:eastAsia="cs-CZ"/>
              </w:rPr>
              <w:t>Mládež celkem</w:t>
            </w:r>
          </w:p>
        </w:tc>
        <w:tc>
          <w:tcPr>
            <w:tcW w:w="1560"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2</w:t>
            </w:r>
            <w:r w:rsidR="002C72EF">
              <w:rPr>
                <w:rFonts w:eastAsia="Times New Roman"/>
                <w:color w:val="000000"/>
                <w:lang w:eastAsia="cs-CZ"/>
              </w:rPr>
              <w:t xml:space="preserve"> </w:t>
            </w:r>
            <w:r w:rsidRPr="00C01F96">
              <w:rPr>
                <w:rFonts w:eastAsia="Times New Roman"/>
                <w:color w:val="000000"/>
                <w:lang w:eastAsia="cs-CZ"/>
              </w:rPr>
              <w:t>876</w:t>
            </w:r>
          </w:p>
        </w:tc>
        <w:tc>
          <w:tcPr>
            <w:tcW w:w="1559"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6</w:t>
            </w:r>
            <w:r w:rsidR="002C72EF">
              <w:rPr>
                <w:rFonts w:eastAsia="Times New Roman"/>
                <w:color w:val="000000"/>
                <w:lang w:eastAsia="cs-CZ"/>
              </w:rPr>
              <w:t xml:space="preserve"> </w:t>
            </w:r>
            <w:r w:rsidRPr="00C01F96">
              <w:rPr>
                <w:rFonts w:eastAsia="Times New Roman"/>
                <w:color w:val="000000"/>
                <w:lang w:eastAsia="cs-CZ"/>
              </w:rPr>
              <w:t>543</w:t>
            </w:r>
          </w:p>
        </w:tc>
        <w:tc>
          <w:tcPr>
            <w:tcW w:w="1559" w:type="dxa"/>
            <w:tcBorders>
              <w:top w:val="nil"/>
              <w:left w:val="nil"/>
              <w:bottom w:val="single" w:sz="8" w:space="0" w:color="auto"/>
              <w:right w:val="single" w:sz="8" w:space="0" w:color="auto"/>
            </w:tcBorders>
            <w:shd w:val="clear" w:color="auto" w:fill="auto"/>
            <w:noWrap/>
            <w:vAlign w:val="bottom"/>
            <w:hideMark/>
          </w:tcPr>
          <w:p w:rsidR="00C01F96" w:rsidRPr="00C01F96" w:rsidRDefault="00C01F96" w:rsidP="002C72EF">
            <w:pPr>
              <w:spacing w:after="0" w:line="240" w:lineRule="auto"/>
              <w:ind w:right="397"/>
              <w:jc w:val="right"/>
              <w:rPr>
                <w:rFonts w:eastAsia="Times New Roman"/>
                <w:color w:val="000000"/>
                <w:lang w:eastAsia="cs-CZ"/>
              </w:rPr>
            </w:pPr>
            <w:r w:rsidRPr="00C01F96">
              <w:rPr>
                <w:rFonts w:eastAsia="Times New Roman"/>
                <w:color w:val="000000"/>
                <w:lang w:eastAsia="cs-CZ"/>
              </w:rPr>
              <w:t>16</w:t>
            </w:r>
            <w:r w:rsidR="002C72EF">
              <w:rPr>
                <w:rFonts w:eastAsia="Times New Roman"/>
                <w:color w:val="000000"/>
                <w:lang w:eastAsia="cs-CZ"/>
              </w:rPr>
              <w:t xml:space="preserve"> </w:t>
            </w:r>
            <w:r w:rsidRPr="00C01F96">
              <w:rPr>
                <w:rFonts w:eastAsia="Times New Roman"/>
                <w:color w:val="000000"/>
                <w:lang w:eastAsia="cs-CZ"/>
              </w:rPr>
              <w:t>173</w:t>
            </w:r>
          </w:p>
        </w:tc>
      </w:tr>
    </w:tbl>
    <w:p w:rsidR="00C01F96" w:rsidRDefault="00C01F96" w:rsidP="002C72EF">
      <w:pPr>
        <w:pStyle w:val="Normlnweb"/>
        <w:spacing w:before="60" w:beforeAutospacing="0" w:after="120" w:afterAutospacing="0"/>
        <w:jc w:val="both"/>
        <w:rPr>
          <w:rFonts w:ascii="Calibri" w:eastAsia="Calibri" w:hAnsi="Calibri"/>
          <w:lang w:eastAsia="en-US"/>
        </w:rPr>
      </w:pPr>
      <w:r w:rsidRPr="00C01F96">
        <w:rPr>
          <w:rFonts w:ascii="Calibri" w:eastAsia="Calibri" w:hAnsi="Calibri"/>
          <w:lang w:eastAsia="en-US"/>
        </w:rPr>
        <w:t>Pozn.: jde o údaje za bývalé ČSTV nebo v současnosti ČUS. Tzn., že to nejsou úplně všichni sportovci – někteří jsou organizováni pod jinými střešními organizacemi</w:t>
      </w:r>
      <w:r>
        <w:rPr>
          <w:rFonts w:ascii="Calibri" w:eastAsia="Calibri" w:hAnsi="Calibri"/>
          <w:lang w:eastAsia="en-US"/>
        </w:rPr>
        <w:t>.</w:t>
      </w:r>
    </w:p>
    <w:p w:rsidR="0037638D" w:rsidRPr="00C01F96" w:rsidRDefault="0037638D" w:rsidP="00146DE8">
      <w:pPr>
        <w:pStyle w:val="Normlnweb"/>
        <w:spacing w:before="0" w:beforeAutospacing="0" w:after="120" w:afterAutospacing="0"/>
        <w:jc w:val="both"/>
        <w:rPr>
          <w:rFonts w:ascii="Calibri" w:eastAsia="Calibri" w:hAnsi="Calibri"/>
          <w:lang w:eastAsia="en-US"/>
        </w:rPr>
      </w:pPr>
      <w:r>
        <w:rPr>
          <w:rFonts w:ascii="Calibri" w:eastAsia="Calibri" w:hAnsi="Calibri"/>
          <w:lang w:eastAsia="en-US"/>
        </w:rPr>
        <w:t>Můžeme tedy porovnávat, jak jsme na tom. V Libereckém kraji je tedy organizováno celkem 16</w:t>
      </w:r>
      <w:r w:rsidR="002C72EF">
        <w:rPr>
          <w:rFonts w:ascii="Calibri" w:eastAsia="Calibri" w:hAnsi="Calibri"/>
          <w:lang w:eastAsia="en-US"/>
        </w:rPr>
        <w:t> </w:t>
      </w:r>
      <w:r>
        <w:rPr>
          <w:rFonts w:ascii="Calibri" w:eastAsia="Calibri" w:hAnsi="Calibri"/>
          <w:lang w:eastAsia="en-US"/>
        </w:rPr>
        <w:t xml:space="preserve">173 dětí. Šachy hraje celkem 354 registrovaných dětí, tj. </w:t>
      </w:r>
      <w:r w:rsidR="002D7CC1">
        <w:rPr>
          <w:rFonts w:ascii="Calibri" w:eastAsia="Calibri" w:hAnsi="Calibri"/>
          <w:lang w:eastAsia="en-US"/>
        </w:rPr>
        <w:t>2,2 %. Pokud vezmeme v úvahu, že část těchto registrovaných dětí se pravidelně nezúčastňuje ani tréninkového procesu ani soutěží, potom stav v této oblasti nemůžeme hodnotit příliš optimisticky.</w:t>
      </w:r>
    </w:p>
    <w:p w:rsidR="00EA1536" w:rsidRDefault="00EA1536" w:rsidP="00146DE8">
      <w:pPr>
        <w:spacing w:after="120"/>
        <w:jc w:val="both"/>
        <w:rPr>
          <w:sz w:val="24"/>
          <w:szCs w:val="24"/>
        </w:rPr>
      </w:pPr>
      <w:r>
        <w:rPr>
          <w:sz w:val="24"/>
          <w:szCs w:val="24"/>
        </w:rPr>
        <w:t>Červená kniha ŠSČR 2012 hodnotí situaci šachového hnutí v ČR takto:</w:t>
      </w:r>
    </w:p>
    <w:p w:rsidR="00EA1536" w:rsidRPr="00EA1536" w:rsidRDefault="00EA1536" w:rsidP="00146DE8">
      <w:pPr>
        <w:spacing w:after="0"/>
        <w:jc w:val="both"/>
        <w:rPr>
          <w:sz w:val="24"/>
          <w:szCs w:val="24"/>
        </w:rPr>
      </w:pPr>
      <w:r w:rsidRPr="00EA1536">
        <w:rPr>
          <w:sz w:val="24"/>
          <w:szCs w:val="24"/>
        </w:rPr>
        <w:t>ŠSČR oproti době před rokem 1989 ztratil:</w:t>
      </w:r>
    </w:p>
    <w:p w:rsidR="00EA1536" w:rsidRPr="00EA1536" w:rsidRDefault="00EA1536" w:rsidP="00146DE8">
      <w:pPr>
        <w:numPr>
          <w:ilvl w:val="0"/>
          <w:numId w:val="14"/>
        </w:numPr>
        <w:spacing w:after="0"/>
        <w:jc w:val="both"/>
        <w:rPr>
          <w:sz w:val="24"/>
          <w:szCs w:val="24"/>
        </w:rPr>
      </w:pPr>
      <w:r w:rsidRPr="00EA1536">
        <w:rPr>
          <w:sz w:val="24"/>
          <w:szCs w:val="24"/>
        </w:rPr>
        <w:t>počet registrovaných členů</w:t>
      </w:r>
    </w:p>
    <w:p w:rsidR="00EA1536" w:rsidRPr="00EA1536" w:rsidRDefault="00EA1536" w:rsidP="00146DE8">
      <w:pPr>
        <w:numPr>
          <w:ilvl w:val="0"/>
          <w:numId w:val="14"/>
        </w:numPr>
        <w:spacing w:after="0"/>
        <w:jc w:val="both"/>
        <w:rPr>
          <w:sz w:val="24"/>
          <w:szCs w:val="24"/>
        </w:rPr>
      </w:pPr>
      <w:r w:rsidRPr="00EA1536">
        <w:rPr>
          <w:sz w:val="24"/>
          <w:szCs w:val="24"/>
        </w:rPr>
        <w:t>šachové kroužky na ZŠ</w:t>
      </w:r>
    </w:p>
    <w:p w:rsidR="00EA1536" w:rsidRPr="00EA1536" w:rsidRDefault="00EA1536" w:rsidP="00146DE8">
      <w:pPr>
        <w:numPr>
          <w:ilvl w:val="0"/>
          <w:numId w:val="14"/>
        </w:numPr>
        <w:spacing w:after="0"/>
        <w:jc w:val="both"/>
        <w:rPr>
          <w:sz w:val="24"/>
          <w:szCs w:val="24"/>
        </w:rPr>
      </w:pPr>
      <w:r w:rsidRPr="00EA1536">
        <w:rPr>
          <w:sz w:val="24"/>
          <w:szCs w:val="24"/>
        </w:rPr>
        <w:t>akademický šach na VŠ</w:t>
      </w:r>
    </w:p>
    <w:p w:rsidR="00EA1536" w:rsidRPr="00EA1536" w:rsidRDefault="00EA1536" w:rsidP="00146DE8">
      <w:pPr>
        <w:numPr>
          <w:ilvl w:val="0"/>
          <w:numId w:val="14"/>
        </w:numPr>
        <w:spacing w:after="0"/>
        <w:jc w:val="both"/>
        <w:rPr>
          <w:sz w:val="24"/>
          <w:szCs w:val="24"/>
        </w:rPr>
      </w:pPr>
      <w:r w:rsidRPr="00EA1536">
        <w:rPr>
          <w:sz w:val="24"/>
          <w:szCs w:val="24"/>
        </w:rPr>
        <w:t>šachové sloupky v tisku</w:t>
      </w:r>
    </w:p>
    <w:p w:rsidR="00EA1536" w:rsidRPr="00EA1536" w:rsidRDefault="00EA1536" w:rsidP="00146DE8">
      <w:pPr>
        <w:numPr>
          <w:ilvl w:val="0"/>
          <w:numId w:val="14"/>
        </w:numPr>
        <w:spacing w:after="120"/>
        <w:jc w:val="both"/>
        <w:rPr>
          <w:sz w:val="24"/>
          <w:szCs w:val="24"/>
        </w:rPr>
      </w:pPr>
      <w:r w:rsidRPr="00EA1536">
        <w:rPr>
          <w:sz w:val="24"/>
          <w:szCs w:val="24"/>
        </w:rPr>
        <w:t>PR tvář a tím pádem mediální podporu</w:t>
      </w:r>
    </w:p>
    <w:p w:rsidR="00EA1536" w:rsidRDefault="00EA1536" w:rsidP="00146DE8">
      <w:pPr>
        <w:spacing w:after="120"/>
        <w:jc w:val="both"/>
        <w:rPr>
          <w:sz w:val="24"/>
          <w:szCs w:val="24"/>
        </w:rPr>
      </w:pPr>
      <w:r>
        <w:rPr>
          <w:sz w:val="24"/>
          <w:szCs w:val="24"/>
        </w:rPr>
        <w:t>Š</w:t>
      </w:r>
      <w:r w:rsidRPr="00EA1536">
        <w:rPr>
          <w:sz w:val="24"/>
          <w:szCs w:val="24"/>
        </w:rPr>
        <w:t>achový svět</w:t>
      </w:r>
      <w:r>
        <w:rPr>
          <w:sz w:val="24"/>
          <w:szCs w:val="24"/>
        </w:rPr>
        <w:t xml:space="preserve"> se</w:t>
      </w:r>
      <w:r w:rsidRPr="00EA1536">
        <w:rPr>
          <w:sz w:val="24"/>
          <w:szCs w:val="24"/>
        </w:rPr>
        <w:t xml:space="preserve"> dostává do stále větší izolace</w:t>
      </w:r>
      <w:r>
        <w:rPr>
          <w:sz w:val="24"/>
          <w:szCs w:val="24"/>
        </w:rPr>
        <w:t xml:space="preserve"> také proto, že je soustředěn pouze na řešení vnitro svazových nebo vnitro klubových problémů</w:t>
      </w:r>
      <w:r w:rsidRPr="00EA1536">
        <w:rPr>
          <w:sz w:val="24"/>
          <w:szCs w:val="24"/>
        </w:rPr>
        <w:t>.</w:t>
      </w:r>
    </w:p>
    <w:p w:rsidR="00EA1536" w:rsidRPr="00EA1536" w:rsidRDefault="00EA1536" w:rsidP="00146DE8">
      <w:pPr>
        <w:spacing w:after="0"/>
        <w:jc w:val="both"/>
        <w:rPr>
          <w:sz w:val="24"/>
          <w:szCs w:val="24"/>
        </w:rPr>
      </w:pPr>
      <w:r>
        <w:rPr>
          <w:sz w:val="24"/>
          <w:szCs w:val="24"/>
        </w:rPr>
        <w:t>Každodenní život nás utvrzuje v tom, že pokud s tím neudělají něco konkrétní lidé na konkrétních funkcích, tak tento nepříznivý trend bude pokračovat.</w:t>
      </w:r>
    </w:p>
    <w:p w:rsidR="00A95787" w:rsidRPr="0097338E" w:rsidRDefault="009645E4">
      <w:pPr>
        <w:rPr>
          <w:b/>
          <w:sz w:val="28"/>
          <w:szCs w:val="24"/>
        </w:rPr>
      </w:pPr>
      <w:r>
        <w:rPr>
          <w:b/>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82.25pt">
            <v:imagedata r:id="rId9" o:title="" cropbottom="4727f"/>
          </v:shape>
        </w:pict>
      </w:r>
    </w:p>
    <w:p w:rsidR="00AB1190" w:rsidRPr="0097338E" w:rsidRDefault="0097338E" w:rsidP="00146DE8">
      <w:pPr>
        <w:pStyle w:val="Odstavecseseznamem"/>
        <w:spacing w:after="120"/>
        <w:ind w:left="0"/>
        <w:jc w:val="both"/>
        <w:rPr>
          <w:b/>
          <w:sz w:val="28"/>
          <w:szCs w:val="24"/>
        </w:rPr>
      </w:pPr>
      <w:r w:rsidRPr="0097338E">
        <w:rPr>
          <w:b/>
          <w:sz w:val="28"/>
          <w:szCs w:val="24"/>
        </w:rPr>
        <w:t xml:space="preserve">A. </w:t>
      </w:r>
      <w:r w:rsidR="00F7501B" w:rsidRPr="0097338E">
        <w:rPr>
          <w:b/>
          <w:sz w:val="28"/>
          <w:szCs w:val="24"/>
        </w:rPr>
        <w:t>Základní znalosti o členské základně</w:t>
      </w:r>
    </w:p>
    <w:p w:rsidR="00AB1190" w:rsidRPr="0097338E" w:rsidRDefault="00CA33F3" w:rsidP="00146DE8">
      <w:pPr>
        <w:spacing w:after="120"/>
        <w:jc w:val="both"/>
        <w:rPr>
          <w:sz w:val="24"/>
          <w:szCs w:val="24"/>
        </w:rPr>
      </w:pPr>
      <w:r w:rsidRPr="0097338E">
        <w:rPr>
          <w:sz w:val="24"/>
          <w:szCs w:val="24"/>
        </w:rPr>
        <w:t>Př</w:t>
      </w:r>
      <w:r w:rsidR="00B111E2" w:rsidRPr="0097338E">
        <w:rPr>
          <w:sz w:val="24"/>
          <w:szCs w:val="24"/>
        </w:rPr>
        <w:t>ehled od</w:t>
      </w:r>
      <w:r w:rsidR="00D23125">
        <w:rPr>
          <w:sz w:val="24"/>
          <w:szCs w:val="24"/>
        </w:rPr>
        <w:t>dílů a registrovaných dětí v LK</w:t>
      </w:r>
    </w:p>
    <w:tbl>
      <w:tblPr>
        <w:tblW w:w="0" w:type="auto"/>
        <w:tblInd w:w="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80"/>
        <w:gridCol w:w="2376"/>
        <w:gridCol w:w="1701"/>
        <w:gridCol w:w="1811"/>
      </w:tblGrid>
      <w:tr w:rsidR="00AB1190" w:rsidRPr="0097338E" w:rsidTr="0097338E">
        <w:trPr>
          <w:trHeight w:val="864"/>
        </w:trPr>
        <w:tc>
          <w:tcPr>
            <w:tcW w:w="1180" w:type="dxa"/>
            <w:shd w:val="clear" w:color="auto" w:fill="auto"/>
            <w:noWrap/>
            <w:vAlign w:val="center"/>
            <w:hideMark/>
          </w:tcPr>
          <w:p w:rsidR="00AB1190" w:rsidRPr="0097338E" w:rsidRDefault="00AB1190" w:rsidP="0097338E">
            <w:pPr>
              <w:spacing w:after="0" w:line="240" w:lineRule="auto"/>
              <w:jc w:val="center"/>
              <w:rPr>
                <w:rFonts w:eastAsia="Times New Roman"/>
                <w:b/>
                <w:color w:val="000000"/>
                <w:sz w:val="24"/>
                <w:szCs w:val="24"/>
                <w:lang w:eastAsia="cs-CZ"/>
              </w:rPr>
            </w:pPr>
            <w:r w:rsidRPr="0097338E">
              <w:rPr>
                <w:rFonts w:eastAsia="Times New Roman"/>
                <w:b/>
                <w:color w:val="000000"/>
                <w:sz w:val="24"/>
                <w:szCs w:val="24"/>
                <w:lang w:eastAsia="cs-CZ"/>
              </w:rPr>
              <w:t>Pč.</w:t>
            </w:r>
          </w:p>
        </w:tc>
        <w:tc>
          <w:tcPr>
            <w:tcW w:w="2376" w:type="dxa"/>
            <w:shd w:val="clear" w:color="auto" w:fill="auto"/>
            <w:noWrap/>
            <w:vAlign w:val="center"/>
            <w:hideMark/>
          </w:tcPr>
          <w:p w:rsidR="00AB1190" w:rsidRPr="0097338E" w:rsidRDefault="00AB1190" w:rsidP="0097338E">
            <w:pPr>
              <w:spacing w:after="0" w:line="240" w:lineRule="auto"/>
              <w:jc w:val="center"/>
              <w:rPr>
                <w:rFonts w:eastAsia="Times New Roman"/>
                <w:b/>
                <w:color w:val="000000"/>
                <w:sz w:val="24"/>
                <w:szCs w:val="24"/>
                <w:lang w:eastAsia="cs-CZ"/>
              </w:rPr>
            </w:pPr>
            <w:r w:rsidRPr="0097338E">
              <w:rPr>
                <w:rFonts w:eastAsia="Times New Roman"/>
                <w:b/>
                <w:color w:val="000000"/>
                <w:sz w:val="24"/>
                <w:szCs w:val="24"/>
                <w:lang w:eastAsia="cs-CZ"/>
              </w:rPr>
              <w:t>Oddíl</w:t>
            </w:r>
          </w:p>
        </w:tc>
        <w:tc>
          <w:tcPr>
            <w:tcW w:w="1701" w:type="dxa"/>
            <w:shd w:val="clear" w:color="auto" w:fill="auto"/>
            <w:vAlign w:val="center"/>
            <w:hideMark/>
          </w:tcPr>
          <w:p w:rsidR="00AB1190" w:rsidRPr="0097338E" w:rsidRDefault="00AB1190" w:rsidP="0097338E">
            <w:pPr>
              <w:spacing w:after="0" w:line="240" w:lineRule="auto"/>
              <w:jc w:val="center"/>
              <w:rPr>
                <w:rFonts w:eastAsia="Times New Roman"/>
                <w:b/>
                <w:color w:val="000000"/>
                <w:sz w:val="24"/>
                <w:szCs w:val="24"/>
                <w:lang w:eastAsia="cs-CZ"/>
              </w:rPr>
            </w:pPr>
            <w:r w:rsidRPr="0097338E">
              <w:rPr>
                <w:rFonts w:eastAsia="Times New Roman"/>
                <w:b/>
                <w:color w:val="000000"/>
                <w:sz w:val="24"/>
                <w:szCs w:val="24"/>
                <w:lang w:eastAsia="cs-CZ"/>
              </w:rPr>
              <w:t>Počet registrovaných dětí</w:t>
            </w:r>
          </w:p>
        </w:tc>
        <w:tc>
          <w:tcPr>
            <w:tcW w:w="1811" w:type="dxa"/>
            <w:shd w:val="clear" w:color="auto" w:fill="auto"/>
            <w:noWrap/>
            <w:vAlign w:val="center"/>
            <w:hideMark/>
          </w:tcPr>
          <w:p w:rsidR="00AB1190" w:rsidRPr="0097338E" w:rsidRDefault="00AB1190" w:rsidP="0097338E">
            <w:pPr>
              <w:spacing w:after="0" w:line="240" w:lineRule="auto"/>
              <w:jc w:val="center"/>
              <w:rPr>
                <w:rFonts w:eastAsia="Times New Roman"/>
                <w:b/>
                <w:color w:val="000000"/>
                <w:sz w:val="24"/>
                <w:szCs w:val="24"/>
                <w:lang w:eastAsia="cs-CZ"/>
              </w:rPr>
            </w:pPr>
            <w:r w:rsidRPr="0097338E">
              <w:rPr>
                <w:rFonts w:eastAsia="Times New Roman"/>
                <w:b/>
                <w:color w:val="000000"/>
                <w:sz w:val="24"/>
                <w:szCs w:val="24"/>
                <w:lang w:eastAsia="cs-CZ"/>
              </w:rPr>
              <w:t>Poznámka</w:t>
            </w: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1.</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NŠA Nový Bor</w:t>
            </w:r>
          </w:p>
        </w:tc>
        <w:tc>
          <w:tcPr>
            <w:tcW w:w="1701" w:type="dxa"/>
            <w:shd w:val="clear" w:color="auto" w:fill="auto"/>
            <w:noWrap/>
            <w:vAlign w:val="bottom"/>
            <w:hideMark/>
          </w:tcPr>
          <w:p w:rsidR="00AB1190" w:rsidRPr="0097338E" w:rsidRDefault="00FF318B"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113</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2.</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Krásná Lípa</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4</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3.</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Varnsdorf</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7</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FF318B" w:rsidRPr="0097338E" w:rsidTr="0097338E">
        <w:trPr>
          <w:trHeight w:val="288"/>
        </w:trPr>
        <w:tc>
          <w:tcPr>
            <w:tcW w:w="1180" w:type="dxa"/>
            <w:shd w:val="clear" w:color="auto" w:fill="auto"/>
            <w:noWrap/>
            <w:vAlign w:val="bottom"/>
            <w:hideMark/>
          </w:tcPr>
          <w:p w:rsidR="00FF318B" w:rsidRPr="0097338E" w:rsidRDefault="00FF318B"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4.</w:t>
            </w:r>
          </w:p>
        </w:tc>
        <w:tc>
          <w:tcPr>
            <w:tcW w:w="2376" w:type="dxa"/>
            <w:shd w:val="clear" w:color="auto" w:fill="auto"/>
            <w:noWrap/>
            <w:vAlign w:val="bottom"/>
            <w:hideMark/>
          </w:tcPr>
          <w:p w:rsidR="00FF318B" w:rsidRPr="0097338E" w:rsidRDefault="00FF318B"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Hamr</w:t>
            </w:r>
          </w:p>
        </w:tc>
        <w:tc>
          <w:tcPr>
            <w:tcW w:w="1701" w:type="dxa"/>
            <w:shd w:val="clear" w:color="auto" w:fill="auto"/>
            <w:noWrap/>
            <w:vAlign w:val="bottom"/>
            <w:hideMark/>
          </w:tcPr>
          <w:p w:rsidR="00FF318B" w:rsidRPr="0097338E" w:rsidRDefault="00FF318B"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5</w:t>
            </w:r>
          </w:p>
        </w:tc>
        <w:tc>
          <w:tcPr>
            <w:tcW w:w="1811" w:type="dxa"/>
            <w:shd w:val="clear" w:color="auto" w:fill="auto"/>
            <w:noWrap/>
            <w:vAlign w:val="bottom"/>
            <w:hideMark/>
          </w:tcPr>
          <w:p w:rsidR="00FF318B" w:rsidRPr="0097338E" w:rsidRDefault="00FF318B"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r w:rsidRPr="0097338E">
              <w:rPr>
                <w:rFonts w:eastAsia="Times New Roman"/>
                <w:b/>
                <w:color w:val="000000"/>
                <w:sz w:val="24"/>
                <w:szCs w:val="24"/>
                <w:lang w:eastAsia="cs-CZ"/>
              </w:rPr>
              <w:t>Česká Lípa</w:t>
            </w:r>
          </w:p>
        </w:tc>
        <w:tc>
          <w:tcPr>
            <w:tcW w:w="2376"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p>
        </w:tc>
        <w:tc>
          <w:tcPr>
            <w:tcW w:w="1701" w:type="dxa"/>
            <w:shd w:val="clear" w:color="auto" w:fill="auto"/>
            <w:noWrap/>
            <w:vAlign w:val="bottom"/>
            <w:hideMark/>
          </w:tcPr>
          <w:p w:rsidR="00AB1190" w:rsidRPr="0097338E" w:rsidRDefault="00AB1190" w:rsidP="002C72EF">
            <w:pPr>
              <w:spacing w:after="0" w:line="240" w:lineRule="auto"/>
              <w:jc w:val="right"/>
              <w:rPr>
                <w:rFonts w:eastAsia="Times New Roman"/>
                <w:b/>
                <w:color w:val="000000"/>
                <w:sz w:val="24"/>
                <w:szCs w:val="24"/>
                <w:lang w:eastAsia="cs-CZ"/>
              </w:rPr>
            </w:pPr>
            <w:r w:rsidRPr="0097338E">
              <w:rPr>
                <w:rFonts w:eastAsia="Times New Roman"/>
                <w:b/>
                <w:color w:val="000000"/>
                <w:sz w:val="24"/>
                <w:szCs w:val="24"/>
                <w:lang w:eastAsia="cs-CZ"/>
              </w:rPr>
              <w:t>1</w:t>
            </w:r>
            <w:r w:rsidR="002C72EF">
              <w:rPr>
                <w:rFonts w:eastAsia="Times New Roman"/>
                <w:b/>
                <w:color w:val="000000"/>
                <w:sz w:val="24"/>
                <w:szCs w:val="24"/>
                <w:lang w:eastAsia="cs-CZ"/>
              </w:rPr>
              <w:t>2</w:t>
            </w:r>
            <w:r w:rsidRPr="0097338E">
              <w:rPr>
                <w:rFonts w:eastAsia="Times New Roman"/>
                <w:b/>
                <w:color w:val="000000"/>
                <w:sz w:val="24"/>
                <w:szCs w:val="24"/>
                <w:lang w:eastAsia="cs-CZ"/>
              </w:rPr>
              <w:t>9</w:t>
            </w:r>
          </w:p>
        </w:tc>
        <w:tc>
          <w:tcPr>
            <w:tcW w:w="1811"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4.</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Desko Liberec</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93</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5.</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Slavia Liberec</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53</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6.</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Lokomotiva Liberec</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1</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7.</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Frýdlant</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3</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8.</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Tanvald</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27</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9.</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Jablonec n</w:t>
            </w:r>
            <w:r w:rsidR="003E6175">
              <w:rPr>
                <w:rFonts w:eastAsia="Times New Roman"/>
                <w:color w:val="000000"/>
                <w:sz w:val="24"/>
                <w:szCs w:val="24"/>
                <w:lang w:eastAsia="cs-CZ"/>
              </w:rPr>
              <w:t>.</w:t>
            </w:r>
            <w:r w:rsidRPr="0097338E">
              <w:rPr>
                <w:rFonts w:eastAsia="Times New Roman"/>
                <w:color w:val="000000"/>
                <w:sz w:val="24"/>
                <w:szCs w:val="24"/>
                <w:lang w:eastAsia="cs-CZ"/>
              </w:rPr>
              <w:t>N</w:t>
            </w:r>
            <w:r w:rsidR="003E6175">
              <w:rPr>
                <w:rFonts w:eastAsia="Times New Roman"/>
                <w:color w:val="000000"/>
                <w:sz w:val="24"/>
                <w:szCs w:val="24"/>
                <w:lang w:eastAsia="cs-CZ"/>
              </w:rPr>
              <w:t>.</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26</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r w:rsidRPr="0097338E">
              <w:rPr>
                <w:rFonts w:eastAsia="Times New Roman"/>
                <w:b/>
                <w:color w:val="000000"/>
                <w:sz w:val="24"/>
                <w:szCs w:val="24"/>
                <w:lang w:eastAsia="cs-CZ"/>
              </w:rPr>
              <w:t>Liberec</w:t>
            </w:r>
          </w:p>
        </w:tc>
        <w:tc>
          <w:tcPr>
            <w:tcW w:w="2376"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p>
        </w:tc>
        <w:tc>
          <w:tcPr>
            <w:tcW w:w="1701" w:type="dxa"/>
            <w:shd w:val="clear" w:color="auto" w:fill="auto"/>
            <w:noWrap/>
            <w:vAlign w:val="bottom"/>
            <w:hideMark/>
          </w:tcPr>
          <w:p w:rsidR="00AB1190" w:rsidRPr="0097338E" w:rsidRDefault="00AB1190" w:rsidP="002C72EF">
            <w:pPr>
              <w:spacing w:after="0" w:line="240" w:lineRule="auto"/>
              <w:jc w:val="right"/>
              <w:rPr>
                <w:rFonts w:eastAsia="Times New Roman"/>
                <w:b/>
                <w:color w:val="000000"/>
                <w:sz w:val="24"/>
                <w:szCs w:val="24"/>
                <w:lang w:eastAsia="cs-CZ"/>
              </w:rPr>
            </w:pPr>
            <w:r w:rsidRPr="0097338E">
              <w:rPr>
                <w:rFonts w:eastAsia="Times New Roman"/>
                <w:b/>
                <w:color w:val="000000"/>
                <w:sz w:val="24"/>
                <w:szCs w:val="24"/>
                <w:lang w:eastAsia="cs-CZ"/>
              </w:rPr>
              <w:t>20</w:t>
            </w:r>
            <w:r w:rsidR="002C72EF">
              <w:rPr>
                <w:rFonts w:eastAsia="Times New Roman"/>
                <w:b/>
                <w:color w:val="000000"/>
                <w:sz w:val="24"/>
                <w:szCs w:val="24"/>
                <w:lang w:eastAsia="cs-CZ"/>
              </w:rPr>
              <w:t>3</w:t>
            </w:r>
          </w:p>
        </w:tc>
        <w:tc>
          <w:tcPr>
            <w:tcW w:w="1811"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11.</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Libštát</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26</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12.</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Turnov</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1</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13.</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Semily</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8</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14.</w:t>
            </w:r>
          </w:p>
        </w:tc>
        <w:tc>
          <w:tcPr>
            <w:tcW w:w="2376"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r w:rsidRPr="0097338E">
              <w:rPr>
                <w:rFonts w:eastAsia="Times New Roman"/>
                <w:color w:val="000000"/>
                <w:sz w:val="24"/>
                <w:szCs w:val="24"/>
                <w:lang w:eastAsia="cs-CZ"/>
              </w:rPr>
              <w:t>Železný Brod</w:t>
            </w: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color w:val="000000"/>
                <w:sz w:val="24"/>
                <w:szCs w:val="24"/>
                <w:lang w:eastAsia="cs-CZ"/>
              </w:rPr>
            </w:pPr>
            <w:r w:rsidRPr="0097338E">
              <w:rPr>
                <w:rFonts w:eastAsia="Times New Roman"/>
                <w:color w:val="000000"/>
                <w:sz w:val="24"/>
                <w:szCs w:val="24"/>
                <w:lang w:eastAsia="cs-CZ"/>
              </w:rPr>
              <w:t>0</w:t>
            </w:r>
          </w:p>
        </w:tc>
        <w:tc>
          <w:tcPr>
            <w:tcW w:w="1811" w:type="dxa"/>
            <w:shd w:val="clear" w:color="auto" w:fill="auto"/>
            <w:noWrap/>
            <w:vAlign w:val="bottom"/>
            <w:hideMark/>
          </w:tcPr>
          <w:p w:rsidR="00AB1190" w:rsidRPr="0097338E" w:rsidRDefault="00AB1190" w:rsidP="00AB1190">
            <w:pPr>
              <w:spacing w:after="0" w:line="240" w:lineRule="auto"/>
              <w:rPr>
                <w:rFonts w:eastAsia="Times New Roman"/>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r w:rsidRPr="0097338E">
              <w:rPr>
                <w:rFonts w:eastAsia="Times New Roman"/>
                <w:b/>
                <w:color w:val="000000"/>
                <w:sz w:val="24"/>
                <w:szCs w:val="24"/>
                <w:lang w:eastAsia="cs-CZ"/>
              </w:rPr>
              <w:t>Semily</w:t>
            </w:r>
          </w:p>
        </w:tc>
        <w:tc>
          <w:tcPr>
            <w:tcW w:w="2376"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p>
        </w:tc>
        <w:tc>
          <w:tcPr>
            <w:tcW w:w="1701" w:type="dxa"/>
            <w:shd w:val="clear" w:color="auto" w:fill="auto"/>
            <w:noWrap/>
            <w:vAlign w:val="bottom"/>
            <w:hideMark/>
          </w:tcPr>
          <w:p w:rsidR="00AB1190" w:rsidRPr="0097338E" w:rsidRDefault="00AB1190" w:rsidP="00AB1190">
            <w:pPr>
              <w:spacing w:after="0" w:line="240" w:lineRule="auto"/>
              <w:jc w:val="right"/>
              <w:rPr>
                <w:rFonts w:eastAsia="Times New Roman"/>
                <w:b/>
                <w:color w:val="000000"/>
                <w:sz w:val="24"/>
                <w:szCs w:val="24"/>
                <w:lang w:eastAsia="cs-CZ"/>
              </w:rPr>
            </w:pPr>
            <w:r w:rsidRPr="0097338E">
              <w:rPr>
                <w:rFonts w:eastAsia="Times New Roman"/>
                <w:b/>
                <w:color w:val="000000"/>
                <w:sz w:val="24"/>
                <w:szCs w:val="24"/>
                <w:lang w:eastAsia="cs-CZ"/>
              </w:rPr>
              <w:t>35</w:t>
            </w:r>
          </w:p>
        </w:tc>
        <w:tc>
          <w:tcPr>
            <w:tcW w:w="1811"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p>
        </w:tc>
      </w:tr>
      <w:tr w:rsidR="00AB1190" w:rsidRPr="0097338E" w:rsidTr="0097338E">
        <w:trPr>
          <w:trHeight w:val="288"/>
        </w:trPr>
        <w:tc>
          <w:tcPr>
            <w:tcW w:w="1180"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r w:rsidRPr="0097338E">
              <w:rPr>
                <w:rFonts w:eastAsia="Times New Roman"/>
                <w:b/>
                <w:color w:val="000000"/>
                <w:sz w:val="24"/>
                <w:szCs w:val="24"/>
                <w:lang w:eastAsia="cs-CZ"/>
              </w:rPr>
              <w:t> Celkem</w:t>
            </w:r>
          </w:p>
        </w:tc>
        <w:tc>
          <w:tcPr>
            <w:tcW w:w="2376"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p>
        </w:tc>
        <w:tc>
          <w:tcPr>
            <w:tcW w:w="1701" w:type="dxa"/>
            <w:shd w:val="clear" w:color="auto" w:fill="auto"/>
            <w:noWrap/>
            <w:vAlign w:val="bottom"/>
            <w:hideMark/>
          </w:tcPr>
          <w:p w:rsidR="00AB1190" w:rsidRPr="0097338E" w:rsidRDefault="00AB1190" w:rsidP="006F4820">
            <w:pPr>
              <w:spacing w:after="0" w:line="240" w:lineRule="auto"/>
              <w:jc w:val="right"/>
              <w:rPr>
                <w:rFonts w:eastAsia="Times New Roman"/>
                <w:b/>
                <w:color w:val="000000"/>
                <w:sz w:val="24"/>
                <w:szCs w:val="24"/>
                <w:lang w:eastAsia="cs-CZ"/>
              </w:rPr>
            </w:pPr>
            <w:r w:rsidRPr="0097338E">
              <w:rPr>
                <w:rFonts w:eastAsia="Times New Roman"/>
                <w:b/>
                <w:color w:val="000000"/>
                <w:sz w:val="24"/>
                <w:szCs w:val="24"/>
                <w:lang w:eastAsia="cs-CZ"/>
              </w:rPr>
              <w:t>36</w:t>
            </w:r>
            <w:r w:rsidR="006F4820">
              <w:rPr>
                <w:rFonts w:eastAsia="Times New Roman"/>
                <w:b/>
                <w:color w:val="000000"/>
                <w:sz w:val="24"/>
                <w:szCs w:val="24"/>
                <w:lang w:eastAsia="cs-CZ"/>
              </w:rPr>
              <w:t>7</w:t>
            </w:r>
          </w:p>
        </w:tc>
        <w:tc>
          <w:tcPr>
            <w:tcW w:w="1811" w:type="dxa"/>
            <w:shd w:val="clear" w:color="auto" w:fill="auto"/>
            <w:noWrap/>
            <w:vAlign w:val="bottom"/>
            <w:hideMark/>
          </w:tcPr>
          <w:p w:rsidR="00AB1190" w:rsidRPr="0097338E" w:rsidRDefault="00AB1190" w:rsidP="00AB1190">
            <w:pPr>
              <w:spacing w:after="0" w:line="240" w:lineRule="auto"/>
              <w:rPr>
                <w:rFonts w:eastAsia="Times New Roman"/>
                <w:b/>
                <w:color w:val="000000"/>
                <w:sz w:val="24"/>
                <w:szCs w:val="24"/>
                <w:lang w:eastAsia="cs-CZ"/>
              </w:rPr>
            </w:pPr>
          </w:p>
        </w:tc>
      </w:tr>
    </w:tbl>
    <w:p w:rsidR="00B111E2" w:rsidRPr="0097338E" w:rsidRDefault="0041792F" w:rsidP="00146DE8">
      <w:pPr>
        <w:spacing w:before="120" w:after="120"/>
        <w:jc w:val="both"/>
        <w:rPr>
          <w:sz w:val="24"/>
          <w:szCs w:val="24"/>
        </w:rPr>
      </w:pPr>
      <w:r w:rsidRPr="0097338E">
        <w:rPr>
          <w:sz w:val="24"/>
          <w:szCs w:val="24"/>
        </w:rPr>
        <w:t>Zdroj: Čerpáno z</w:t>
      </w:r>
      <w:r w:rsidR="00D23125">
        <w:rPr>
          <w:sz w:val="24"/>
          <w:szCs w:val="24"/>
        </w:rPr>
        <w:t> databáze ŠSČR</w:t>
      </w:r>
    </w:p>
    <w:p w:rsidR="00AB1190" w:rsidRPr="0097338E" w:rsidRDefault="00AB1190" w:rsidP="00146DE8">
      <w:pPr>
        <w:spacing w:after="120"/>
        <w:jc w:val="both"/>
        <w:rPr>
          <w:sz w:val="24"/>
          <w:szCs w:val="24"/>
        </w:rPr>
      </w:pPr>
      <w:r w:rsidRPr="0097338E">
        <w:rPr>
          <w:sz w:val="24"/>
          <w:szCs w:val="24"/>
        </w:rPr>
        <w:t>Předložený přehled zahrnuje všechny registrované děti od ročníku 1998, tj. včetn</w:t>
      </w:r>
      <w:r w:rsidR="00F6568F" w:rsidRPr="0097338E">
        <w:rPr>
          <w:sz w:val="24"/>
          <w:szCs w:val="24"/>
        </w:rPr>
        <w:t>ě dorostenců. Přesný údaj o těch</w:t>
      </w:r>
      <w:r w:rsidR="00106447" w:rsidRPr="0097338E">
        <w:rPr>
          <w:sz w:val="24"/>
          <w:szCs w:val="24"/>
        </w:rPr>
        <w:t xml:space="preserve">, které se soutěží pravidelně </w:t>
      </w:r>
      <w:r w:rsidR="00F6568F" w:rsidRPr="0097338E">
        <w:rPr>
          <w:sz w:val="24"/>
          <w:szCs w:val="24"/>
        </w:rPr>
        <w:t>zúčastňují</w:t>
      </w:r>
      <w:r w:rsidR="008F667C" w:rsidRPr="0097338E">
        <w:rPr>
          <w:sz w:val="24"/>
          <w:szCs w:val="24"/>
        </w:rPr>
        <w:t>,</w:t>
      </w:r>
      <w:r w:rsidR="00F6568F" w:rsidRPr="0097338E">
        <w:rPr>
          <w:sz w:val="24"/>
          <w:szCs w:val="24"/>
        </w:rPr>
        <w:t xml:space="preserve"> není zatím k</w:t>
      </w:r>
      <w:r w:rsidR="00106447" w:rsidRPr="0097338E">
        <w:rPr>
          <w:sz w:val="24"/>
          <w:szCs w:val="24"/>
        </w:rPr>
        <w:t> </w:t>
      </w:r>
      <w:r w:rsidR="00F6568F" w:rsidRPr="0097338E">
        <w:rPr>
          <w:sz w:val="24"/>
          <w:szCs w:val="24"/>
        </w:rPr>
        <w:t>dispozici</w:t>
      </w:r>
      <w:r w:rsidR="00106447" w:rsidRPr="0097338E">
        <w:rPr>
          <w:sz w:val="24"/>
          <w:szCs w:val="24"/>
        </w:rPr>
        <w:t xml:space="preserve"> a bude se v čase jistě měnit</w:t>
      </w:r>
      <w:r w:rsidR="00F6568F" w:rsidRPr="0097338E">
        <w:rPr>
          <w:sz w:val="24"/>
          <w:szCs w:val="24"/>
        </w:rPr>
        <w:t xml:space="preserve">. </w:t>
      </w:r>
      <w:r w:rsidR="00B061B8" w:rsidRPr="0097338E">
        <w:rPr>
          <w:sz w:val="24"/>
          <w:szCs w:val="24"/>
        </w:rPr>
        <w:t>Děti</w:t>
      </w:r>
      <w:r w:rsidR="00106447" w:rsidRPr="0097338E">
        <w:rPr>
          <w:sz w:val="24"/>
          <w:szCs w:val="24"/>
        </w:rPr>
        <w:t xml:space="preserve">, které se v průběhu doby přestaly zúčastňovat turnajů, ale </w:t>
      </w:r>
      <w:r w:rsidR="00B061B8" w:rsidRPr="0097338E">
        <w:rPr>
          <w:sz w:val="24"/>
          <w:szCs w:val="24"/>
        </w:rPr>
        <w:t>prošly</w:t>
      </w:r>
      <w:r w:rsidRPr="0097338E">
        <w:rPr>
          <w:sz w:val="24"/>
          <w:szCs w:val="24"/>
        </w:rPr>
        <w:t xml:space="preserve"> rukama našich trenérů, naučily se třeba jen základy</w:t>
      </w:r>
      <w:r w:rsidR="00B061B8" w:rsidRPr="0097338E">
        <w:rPr>
          <w:sz w:val="24"/>
          <w:szCs w:val="24"/>
        </w:rPr>
        <w:t xml:space="preserve"> šachu, hrají dále</w:t>
      </w:r>
      <w:r w:rsidR="00F6568F" w:rsidRPr="0097338E">
        <w:rPr>
          <w:sz w:val="24"/>
          <w:szCs w:val="24"/>
        </w:rPr>
        <w:t xml:space="preserve"> rekreačně</w:t>
      </w:r>
      <w:r w:rsidR="00106447" w:rsidRPr="0097338E">
        <w:rPr>
          <w:sz w:val="24"/>
          <w:szCs w:val="24"/>
        </w:rPr>
        <w:t xml:space="preserve">, </w:t>
      </w:r>
      <w:r w:rsidRPr="0097338E">
        <w:rPr>
          <w:sz w:val="24"/>
          <w:szCs w:val="24"/>
        </w:rPr>
        <w:t>do</w:t>
      </w:r>
      <w:r w:rsidR="00106447" w:rsidRPr="0097338E">
        <w:rPr>
          <w:sz w:val="24"/>
          <w:szCs w:val="24"/>
        </w:rPr>
        <w:t xml:space="preserve"> celkové statistiky nepochybně také </w:t>
      </w:r>
      <w:r w:rsidRPr="0097338E">
        <w:rPr>
          <w:sz w:val="24"/>
          <w:szCs w:val="24"/>
        </w:rPr>
        <w:t>patří.</w:t>
      </w:r>
    </w:p>
    <w:p w:rsidR="00AB1190" w:rsidRPr="0097338E" w:rsidRDefault="00AB1190" w:rsidP="00146DE8">
      <w:pPr>
        <w:spacing w:after="120"/>
        <w:jc w:val="both"/>
        <w:rPr>
          <w:sz w:val="24"/>
          <w:szCs w:val="24"/>
        </w:rPr>
      </w:pPr>
      <w:r w:rsidRPr="0097338E">
        <w:rPr>
          <w:sz w:val="24"/>
          <w:szCs w:val="24"/>
        </w:rPr>
        <w:t>Odhadovaná tendence je taková, že se nám počet dětí, které hrají šachy</w:t>
      </w:r>
      <w:r w:rsidR="00C52F35" w:rsidRPr="0097338E">
        <w:rPr>
          <w:sz w:val="24"/>
          <w:szCs w:val="24"/>
        </w:rPr>
        <w:t>,</w:t>
      </w:r>
      <w:r w:rsidRPr="0097338E">
        <w:rPr>
          <w:sz w:val="24"/>
          <w:szCs w:val="24"/>
        </w:rPr>
        <w:t xml:space="preserve"> zvyšuje</w:t>
      </w:r>
      <w:r w:rsidR="00C52F35" w:rsidRPr="0097338E">
        <w:rPr>
          <w:sz w:val="24"/>
          <w:szCs w:val="24"/>
        </w:rPr>
        <w:t>.</w:t>
      </w:r>
      <w:r w:rsidR="008F667C" w:rsidRPr="0097338E">
        <w:rPr>
          <w:sz w:val="24"/>
          <w:szCs w:val="24"/>
        </w:rPr>
        <w:t xml:space="preserve"> Z následující tabulky to není patrné, ale proces registrací dětí </w:t>
      </w:r>
      <w:r w:rsidR="00106447" w:rsidRPr="0097338E">
        <w:rPr>
          <w:sz w:val="24"/>
          <w:szCs w:val="24"/>
        </w:rPr>
        <w:t>pokračuje zejména v okr.</w:t>
      </w:r>
      <w:r w:rsidR="005F6EE2">
        <w:rPr>
          <w:sz w:val="24"/>
          <w:szCs w:val="24"/>
        </w:rPr>
        <w:t xml:space="preserve"> Liberec a </w:t>
      </w:r>
      <w:r w:rsidR="00106447" w:rsidRPr="0097338E">
        <w:rPr>
          <w:sz w:val="24"/>
          <w:szCs w:val="24"/>
        </w:rPr>
        <w:t xml:space="preserve">Semily. Ve </w:t>
      </w:r>
      <w:r w:rsidR="00B822F5" w:rsidRPr="0097338E">
        <w:rPr>
          <w:sz w:val="24"/>
          <w:szCs w:val="24"/>
        </w:rPr>
        <w:t>Frýdlantu</w:t>
      </w:r>
      <w:r w:rsidR="008C6E38" w:rsidRPr="0097338E">
        <w:rPr>
          <w:sz w:val="24"/>
          <w:szCs w:val="24"/>
        </w:rPr>
        <w:t xml:space="preserve"> a ještě v jiných místech LK</w:t>
      </w:r>
      <w:r w:rsidR="00106447" w:rsidRPr="0097338E">
        <w:rPr>
          <w:sz w:val="24"/>
          <w:szCs w:val="24"/>
        </w:rPr>
        <w:t xml:space="preserve"> je řada dětí organizována</w:t>
      </w:r>
      <w:r w:rsidR="008C6E38" w:rsidRPr="0097338E">
        <w:rPr>
          <w:sz w:val="24"/>
          <w:szCs w:val="24"/>
        </w:rPr>
        <w:t xml:space="preserve"> pouze</w:t>
      </w:r>
      <w:r w:rsidR="00106447" w:rsidRPr="0097338E">
        <w:rPr>
          <w:sz w:val="24"/>
          <w:szCs w:val="24"/>
        </w:rPr>
        <w:t xml:space="preserve"> v šachovém kroužku</w:t>
      </w:r>
      <w:r w:rsidR="005F6EE2">
        <w:rPr>
          <w:sz w:val="24"/>
          <w:szCs w:val="24"/>
        </w:rPr>
        <w:t xml:space="preserve"> příslušné ZŠ</w:t>
      </w:r>
      <w:r w:rsidR="00106447" w:rsidRPr="0097338E">
        <w:rPr>
          <w:sz w:val="24"/>
          <w:szCs w:val="24"/>
        </w:rPr>
        <w:t>.</w:t>
      </w:r>
    </w:p>
    <w:p w:rsidR="00C52F35" w:rsidRPr="0097338E" w:rsidRDefault="00C52F35" w:rsidP="00146DE8">
      <w:pPr>
        <w:pStyle w:val="Odstavecseseznamem"/>
        <w:spacing w:after="120"/>
        <w:ind w:left="0"/>
        <w:jc w:val="both"/>
        <w:rPr>
          <w:b/>
          <w:sz w:val="24"/>
          <w:szCs w:val="24"/>
        </w:rPr>
      </w:pPr>
      <w:r w:rsidRPr="0097338E">
        <w:rPr>
          <w:b/>
          <w:sz w:val="24"/>
          <w:szCs w:val="24"/>
        </w:rPr>
        <w:t>Jaké je věkové složení dětí</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63"/>
        <w:gridCol w:w="1692"/>
        <w:gridCol w:w="1746"/>
      </w:tblGrid>
      <w:tr w:rsidR="00F6568F" w:rsidRPr="0097338E" w:rsidTr="004C29C2">
        <w:trPr>
          <w:trHeight w:val="585"/>
        </w:trPr>
        <w:tc>
          <w:tcPr>
            <w:tcW w:w="0" w:type="auto"/>
            <w:vAlign w:val="center"/>
          </w:tcPr>
          <w:p w:rsidR="00F6568F" w:rsidRPr="0097338E" w:rsidRDefault="00F6568F" w:rsidP="004C29C2">
            <w:pPr>
              <w:jc w:val="center"/>
              <w:rPr>
                <w:b/>
                <w:sz w:val="24"/>
                <w:szCs w:val="24"/>
              </w:rPr>
            </w:pPr>
            <w:r w:rsidRPr="0097338E">
              <w:rPr>
                <w:b/>
                <w:sz w:val="24"/>
                <w:szCs w:val="24"/>
              </w:rPr>
              <w:t>Kategorie</w:t>
            </w:r>
          </w:p>
        </w:tc>
        <w:tc>
          <w:tcPr>
            <w:tcW w:w="1692" w:type="dxa"/>
            <w:vAlign w:val="center"/>
          </w:tcPr>
          <w:p w:rsidR="00F6568F" w:rsidRPr="0097338E" w:rsidRDefault="00F6568F" w:rsidP="004C29C2">
            <w:pPr>
              <w:jc w:val="center"/>
              <w:rPr>
                <w:b/>
                <w:sz w:val="24"/>
                <w:szCs w:val="24"/>
              </w:rPr>
            </w:pPr>
            <w:r w:rsidRPr="0097338E">
              <w:rPr>
                <w:b/>
                <w:sz w:val="24"/>
                <w:szCs w:val="24"/>
              </w:rPr>
              <w:t>Počet registrovaných</w:t>
            </w:r>
          </w:p>
        </w:tc>
        <w:tc>
          <w:tcPr>
            <w:tcW w:w="1746" w:type="dxa"/>
            <w:vAlign w:val="center"/>
          </w:tcPr>
          <w:p w:rsidR="00F6568F" w:rsidRPr="0097338E" w:rsidRDefault="008F667C" w:rsidP="004C29C2">
            <w:pPr>
              <w:jc w:val="center"/>
              <w:rPr>
                <w:b/>
                <w:sz w:val="24"/>
                <w:szCs w:val="24"/>
              </w:rPr>
            </w:pPr>
            <w:r w:rsidRPr="0097338E">
              <w:rPr>
                <w:b/>
                <w:sz w:val="24"/>
                <w:szCs w:val="24"/>
              </w:rPr>
              <w:t>Označení</w:t>
            </w:r>
          </w:p>
        </w:tc>
      </w:tr>
      <w:tr w:rsidR="00F6568F" w:rsidRPr="0097338E" w:rsidTr="004C29C2">
        <w:trPr>
          <w:trHeight w:val="314"/>
        </w:trPr>
        <w:tc>
          <w:tcPr>
            <w:tcW w:w="0" w:type="auto"/>
            <w:vAlign w:val="center"/>
          </w:tcPr>
          <w:p w:rsidR="00F6568F" w:rsidRPr="0097338E" w:rsidRDefault="00F6568F" w:rsidP="00106447">
            <w:pPr>
              <w:jc w:val="center"/>
              <w:rPr>
                <w:b/>
                <w:sz w:val="24"/>
                <w:szCs w:val="24"/>
              </w:rPr>
            </w:pPr>
            <w:r w:rsidRPr="0097338E">
              <w:rPr>
                <w:b/>
                <w:sz w:val="24"/>
                <w:szCs w:val="24"/>
              </w:rPr>
              <w:t>1998-2001</w:t>
            </w:r>
          </w:p>
        </w:tc>
        <w:tc>
          <w:tcPr>
            <w:tcW w:w="1692" w:type="dxa"/>
            <w:vAlign w:val="center"/>
          </w:tcPr>
          <w:p w:rsidR="00F6568F" w:rsidRPr="0097338E" w:rsidRDefault="008F667C" w:rsidP="00106447">
            <w:pPr>
              <w:jc w:val="center"/>
              <w:rPr>
                <w:sz w:val="24"/>
                <w:szCs w:val="24"/>
              </w:rPr>
            </w:pPr>
            <w:r w:rsidRPr="0097338E">
              <w:rPr>
                <w:sz w:val="24"/>
                <w:szCs w:val="24"/>
              </w:rPr>
              <w:t>75</w:t>
            </w:r>
          </w:p>
        </w:tc>
        <w:tc>
          <w:tcPr>
            <w:tcW w:w="1746" w:type="dxa"/>
            <w:vAlign w:val="center"/>
          </w:tcPr>
          <w:p w:rsidR="00F6568F" w:rsidRPr="0097338E" w:rsidRDefault="008F667C" w:rsidP="00106447">
            <w:pPr>
              <w:jc w:val="center"/>
              <w:rPr>
                <w:sz w:val="24"/>
                <w:szCs w:val="24"/>
              </w:rPr>
            </w:pPr>
            <w:r w:rsidRPr="0097338E">
              <w:rPr>
                <w:sz w:val="24"/>
                <w:szCs w:val="24"/>
              </w:rPr>
              <w:t>J</w:t>
            </w:r>
            <w:r w:rsidR="00F6568F" w:rsidRPr="0097338E">
              <w:rPr>
                <w:sz w:val="24"/>
                <w:szCs w:val="24"/>
              </w:rPr>
              <w:t>un</w:t>
            </w:r>
            <w:r w:rsidRPr="0097338E">
              <w:rPr>
                <w:sz w:val="24"/>
                <w:szCs w:val="24"/>
              </w:rPr>
              <w:t>.</w:t>
            </w:r>
          </w:p>
        </w:tc>
      </w:tr>
      <w:tr w:rsidR="00F6568F" w:rsidRPr="0097338E" w:rsidTr="004C29C2">
        <w:tc>
          <w:tcPr>
            <w:tcW w:w="0" w:type="auto"/>
            <w:vAlign w:val="center"/>
          </w:tcPr>
          <w:p w:rsidR="00F6568F" w:rsidRPr="0097338E" w:rsidRDefault="00F6568F" w:rsidP="00106447">
            <w:pPr>
              <w:jc w:val="center"/>
              <w:rPr>
                <w:b/>
                <w:sz w:val="24"/>
                <w:szCs w:val="24"/>
              </w:rPr>
            </w:pPr>
            <w:r w:rsidRPr="0097338E">
              <w:rPr>
                <w:b/>
                <w:sz w:val="24"/>
                <w:szCs w:val="24"/>
              </w:rPr>
              <w:t>2002-2003</w:t>
            </w:r>
          </w:p>
        </w:tc>
        <w:tc>
          <w:tcPr>
            <w:tcW w:w="1692" w:type="dxa"/>
            <w:vAlign w:val="center"/>
          </w:tcPr>
          <w:p w:rsidR="00F6568F" w:rsidRPr="0097338E" w:rsidRDefault="008F667C" w:rsidP="00106447">
            <w:pPr>
              <w:jc w:val="center"/>
              <w:rPr>
                <w:sz w:val="24"/>
                <w:szCs w:val="24"/>
              </w:rPr>
            </w:pPr>
            <w:r w:rsidRPr="0097338E">
              <w:rPr>
                <w:sz w:val="24"/>
                <w:szCs w:val="24"/>
              </w:rPr>
              <w:t>52</w:t>
            </w:r>
          </w:p>
        </w:tc>
        <w:tc>
          <w:tcPr>
            <w:tcW w:w="1746" w:type="dxa"/>
            <w:vAlign w:val="center"/>
          </w:tcPr>
          <w:p w:rsidR="00F6568F" w:rsidRPr="0097338E" w:rsidRDefault="00F6568F" w:rsidP="00106447">
            <w:pPr>
              <w:jc w:val="center"/>
              <w:rPr>
                <w:sz w:val="24"/>
                <w:szCs w:val="24"/>
              </w:rPr>
            </w:pPr>
            <w:r w:rsidRPr="0097338E">
              <w:rPr>
                <w:sz w:val="24"/>
                <w:szCs w:val="24"/>
              </w:rPr>
              <w:t>HD16</w:t>
            </w:r>
          </w:p>
        </w:tc>
      </w:tr>
      <w:tr w:rsidR="00F6568F" w:rsidRPr="0097338E" w:rsidTr="004C29C2">
        <w:tc>
          <w:tcPr>
            <w:tcW w:w="0" w:type="auto"/>
            <w:vAlign w:val="center"/>
          </w:tcPr>
          <w:p w:rsidR="00F6568F" w:rsidRPr="0097338E" w:rsidRDefault="00F6568F" w:rsidP="00106447">
            <w:pPr>
              <w:jc w:val="center"/>
              <w:rPr>
                <w:b/>
                <w:sz w:val="24"/>
                <w:szCs w:val="24"/>
              </w:rPr>
            </w:pPr>
            <w:r w:rsidRPr="0097338E">
              <w:rPr>
                <w:b/>
                <w:sz w:val="24"/>
                <w:szCs w:val="24"/>
              </w:rPr>
              <w:t>2004-2005</w:t>
            </w:r>
          </w:p>
        </w:tc>
        <w:tc>
          <w:tcPr>
            <w:tcW w:w="1692" w:type="dxa"/>
            <w:vAlign w:val="center"/>
          </w:tcPr>
          <w:p w:rsidR="00F6568F" w:rsidRPr="0097338E" w:rsidRDefault="008F667C" w:rsidP="00106447">
            <w:pPr>
              <w:jc w:val="center"/>
              <w:rPr>
                <w:sz w:val="24"/>
                <w:szCs w:val="24"/>
              </w:rPr>
            </w:pPr>
            <w:r w:rsidRPr="0097338E">
              <w:rPr>
                <w:sz w:val="24"/>
                <w:szCs w:val="24"/>
              </w:rPr>
              <w:t>70</w:t>
            </w:r>
          </w:p>
        </w:tc>
        <w:tc>
          <w:tcPr>
            <w:tcW w:w="1746" w:type="dxa"/>
            <w:vAlign w:val="center"/>
          </w:tcPr>
          <w:p w:rsidR="00F6568F" w:rsidRPr="0097338E" w:rsidRDefault="00F6568F" w:rsidP="00106447">
            <w:pPr>
              <w:jc w:val="center"/>
              <w:rPr>
                <w:sz w:val="24"/>
                <w:szCs w:val="24"/>
              </w:rPr>
            </w:pPr>
            <w:r w:rsidRPr="0097338E">
              <w:rPr>
                <w:sz w:val="24"/>
                <w:szCs w:val="24"/>
              </w:rPr>
              <w:t>HD14</w:t>
            </w:r>
          </w:p>
        </w:tc>
      </w:tr>
      <w:tr w:rsidR="00F6568F" w:rsidRPr="0097338E" w:rsidTr="004C29C2">
        <w:tc>
          <w:tcPr>
            <w:tcW w:w="0" w:type="auto"/>
            <w:vAlign w:val="center"/>
          </w:tcPr>
          <w:p w:rsidR="00F6568F" w:rsidRPr="0097338E" w:rsidRDefault="00F6568F" w:rsidP="00106447">
            <w:pPr>
              <w:jc w:val="center"/>
              <w:rPr>
                <w:b/>
                <w:sz w:val="24"/>
                <w:szCs w:val="24"/>
              </w:rPr>
            </w:pPr>
            <w:r w:rsidRPr="0097338E">
              <w:rPr>
                <w:b/>
                <w:sz w:val="24"/>
                <w:szCs w:val="24"/>
              </w:rPr>
              <w:t>2006-2007</w:t>
            </w:r>
          </w:p>
        </w:tc>
        <w:tc>
          <w:tcPr>
            <w:tcW w:w="1692" w:type="dxa"/>
            <w:vAlign w:val="center"/>
          </w:tcPr>
          <w:p w:rsidR="00F6568F" w:rsidRPr="0097338E" w:rsidRDefault="008F667C" w:rsidP="00106447">
            <w:pPr>
              <w:jc w:val="center"/>
              <w:rPr>
                <w:sz w:val="24"/>
                <w:szCs w:val="24"/>
              </w:rPr>
            </w:pPr>
            <w:r w:rsidRPr="0097338E">
              <w:rPr>
                <w:sz w:val="24"/>
                <w:szCs w:val="24"/>
              </w:rPr>
              <w:t>65</w:t>
            </w:r>
          </w:p>
        </w:tc>
        <w:tc>
          <w:tcPr>
            <w:tcW w:w="1746" w:type="dxa"/>
            <w:vAlign w:val="center"/>
          </w:tcPr>
          <w:p w:rsidR="00F6568F" w:rsidRPr="0097338E" w:rsidRDefault="00F6568F" w:rsidP="00106447">
            <w:pPr>
              <w:jc w:val="center"/>
              <w:rPr>
                <w:sz w:val="24"/>
                <w:szCs w:val="24"/>
              </w:rPr>
            </w:pPr>
            <w:r w:rsidRPr="0097338E">
              <w:rPr>
                <w:sz w:val="24"/>
                <w:szCs w:val="24"/>
              </w:rPr>
              <w:t>HD12</w:t>
            </w:r>
          </w:p>
        </w:tc>
      </w:tr>
      <w:tr w:rsidR="00F6568F" w:rsidRPr="0097338E" w:rsidTr="004C29C2">
        <w:trPr>
          <w:trHeight w:val="312"/>
        </w:trPr>
        <w:tc>
          <w:tcPr>
            <w:tcW w:w="0" w:type="auto"/>
            <w:vAlign w:val="center"/>
          </w:tcPr>
          <w:p w:rsidR="00F6568F" w:rsidRPr="0097338E" w:rsidRDefault="00F6568F" w:rsidP="00106447">
            <w:pPr>
              <w:jc w:val="center"/>
              <w:rPr>
                <w:b/>
                <w:sz w:val="24"/>
                <w:szCs w:val="24"/>
              </w:rPr>
            </w:pPr>
            <w:r w:rsidRPr="0097338E">
              <w:rPr>
                <w:b/>
                <w:sz w:val="24"/>
                <w:szCs w:val="24"/>
              </w:rPr>
              <w:t>2008 a ml.</w:t>
            </w:r>
          </w:p>
        </w:tc>
        <w:tc>
          <w:tcPr>
            <w:tcW w:w="1692" w:type="dxa"/>
            <w:vAlign w:val="center"/>
          </w:tcPr>
          <w:p w:rsidR="00F6568F" w:rsidRPr="0097338E" w:rsidRDefault="008F667C" w:rsidP="00106447">
            <w:pPr>
              <w:jc w:val="center"/>
              <w:rPr>
                <w:sz w:val="24"/>
                <w:szCs w:val="24"/>
              </w:rPr>
            </w:pPr>
            <w:r w:rsidRPr="0097338E">
              <w:rPr>
                <w:sz w:val="24"/>
                <w:szCs w:val="24"/>
              </w:rPr>
              <w:t>42</w:t>
            </w:r>
          </w:p>
        </w:tc>
        <w:tc>
          <w:tcPr>
            <w:tcW w:w="1746" w:type="dxa"/>
            <w:vAlign w:val="center"/>
          </w:tcPr>
          <w:p w:rsidR="00F6568F" w:rsidRPr="0097338E" w:rsidRDefault="00F6568F" w:rsidP="00106447">
            <w:pPr>
              <w:jc w:val="center"/>
              <w:rPr>
                <w:sz w:val="24"/>
                <w:szCs w:val="24"/>
              </w:rPr>
            </w:pPr>
            <w:r w:rsidRPr="0097338E">
              <w:rPr>
                <w:sz w:val="24"/>
                <w:szCs w:val="24"/>
              </w:rPr>
              <w:t>HD10</w:t>
            </w:r>
          </w:p>
        </w:tc>
      </w:tr>
      <w:tr w:rsidR="008F667C" w:rsidRPr="0097338E" w:rsidTr="004C29C2">
        <w:tc>
          <w:tcPr>
            <w:tcW w:w="0" w:type="auto"/>
            <w:vAlign w:val="center"/>
          </w:tcPr>
          <w:p w:rsidR="008F667C" w:rsidRPr="0097338E" w:rsidRDefault="008F667C" w:rsidP="00106447">
            <w:pPr>
              <w:jc w:val="center"/>
              <w:rPr>
                <w:b/>
                <w:sz w:val="24"/>
                <w:szCs w:val="24"/>
              </w:rPr>
            </w:pPr>
            <w:r w:rsidRPr="0097338E">
              <w:rPr>
                <w:b/>
                <w:sz w:val="24"/>
                <w:szCs w:val="24"/>
              </w:rPr>
              <w:t>Celkem</w:t>
            </w:r>
          </w:p>
        </w:tc>
        <w:tc>
          <w:tcPr>
            <w:tcW w:w="1692" w:type="dxa"/>
            <w:vAlign w:val="center"/>
          </w:tcPr>
          <w:p w:rsidR="008F667C" w:rsidRPr="0097338E" w:rsidRDefault="008F667C" w:rsidP="00106447">
            <w:pPr>
              <w:jc w:val="center"/>
              <w:rPr>
                <w:sz w:val="24"/>
                <w:szCs w:val="24"/>
              </w:rPr>
            </w:pPr>
            <w:r w:rsidRPr="0097338E">
              <w:rPr>
                <w:sz w:val="24"/>
                <w:szCs w:val="24"/>
              </w:rPr>
              <w:t>304</w:t>
            </w:r>
          </w:p>
        </w:tc>
        <w:tc>
          <w:tcPr>
            <w:tcW w:w="1746" w:type="dxa"/>
            <w:vAlign w:val="center"/>
          </w:tcPr>
          <w:p w:rsidR="008F667C" w:rsidRPr="0097338E" w:rsidRDefault="008F667C" w:rsidP="00106447">
            <w:pPr>
              <w:jc w:val="center"/>
              <w:rPr>
                <w:sz w:val="24"/>
                <w:szCs w:val="24"/>
              </w:rPr>
            </w:pPr>
          </w:p>
        </w:tc>
      </w:tr>
    </w:tbl>
    <w:p w:rsidR="00C52F35" w:rsidRPr="0097338E" w:rsidRDefault="00EA1536" w:rsidP="00146DE8">
      <w:pPr>
        <w:spacing w:before="120" w:after="120"/>
        <w:jc w:val="both"/>
        <w:rPr>
          <w:sz w:val="24"/>
          <w:szCs w:val="24"/>
        </w:rPr>
      </w:pPr>
      <w:r>
        <w:rPr>
          <w:sz w:val="24"/>
          <w:szCs w:val="24"/>
        </w:rPr>
        <w:t>Z celkového počtu je nezjištěný počet</w:t>
      </w:r>
      <w:r w:rsidR="008F667C" w:rsidRPr="0097338E">
        <w:rPr>
          <w:sz w:val="24"/>
          <w:szCs w:val="24"/>
        </w:rPr>
        <w:t xml:space="preserve"> dívek.</w:t>
      </w:r>
    </w:p>
    <w:p w:rsidR="008F667C" w:rsidRPr="004C29C2" w:rsidRDefault="004C29C2" w:rsidP="00146DE8">
      <w:pPr>
        <w:pStyle w:val="Odstavecseseznamem"/>
        <w:spacing w:after="120"/>
        <w:ind w:left="0"/>
        <w:contextualSpacing w:val="0"/>
        <w:jc w:val="both"/>
        <w:rPr>
          <w:b/>
          <w:sz w:val="28"/>
          <w:szCs w:val="24"/>
        </w:rPr>
      </w:pPr>
      <w:r w:rsidRPr="004C29C2">
        <w:rPr>
          <w:b/>
          <w:sz w:val="28"/>
          <w:szCs w:val="24"/>
        </w:rPr>
        <w:t xml:space="preserve">B. </w:t>
      </w:r>
      <w:r w:rsidR="008F667C" w:rsidRPr="004C29C2">
        <w:rPr>
          <w:b/>
          <w:sz w:val="28"/>
          <w:szCs w:val="24"/>
        </w:rPr>
        <w:t>Jaká je výkonnostní úroveň dětí a zda ji můžeme ovlivňovat soutěžemi, které KM pořádá</w:t>
      </w:r>
    </w:p>
    <w:p w:rsidR="005B0D9B" w:rsidRPr="0097338E" w:rsidRDefault="008C6E38" w:rsidP="00146DE8">
      <w:pPr>
        <w:pStyle w:val="Odstavecseseznamem"/>
        <w:spacing w:after="120"/>
        <w:ind w:left="0"/>
        <w:contextualSpacing w:val="0"/>
        <w:jc w:val="both"/>
        <w:rPr>
          <w:sz w:val="24"/>
          <w:szCs w:val="24"/>
        </w:rPr>
      </w:pPr>
      <w:r w:rsidRPr="0097338E">
        <w:rPr>
          <w:sz w:val="24"/>
          <w:szCs w:val="24"/>
        </w:rPr>
        <w:t>Pro lepší představu je zde uveden seznam všech dětí, které mají výkonnost vyšší</w:t>
      </w:r>
      <w:r w:rsidR="00095E49" w:rsidRPr="0097338E">
        <w:rPr>
          <w:sz w:val="24"/>
          <w:szCs w:val="24"/>
        </w:rPr>
        <w:t>,</w:t>
      </w:r>
      <w:r w:rsidRPr="0097338E">
        <w:rPr>
          <w:sz w:val="24"/>
          <w:szCs w:val="24"/>
        </w:rPr>
        <w:t xml:space="preserve"> než 1100 ELO. Jedná se o děti, které již prošly základním výcvikem a pokračují v tréninku </w:t>
      </w:r>
      <w:r w:rsidR="00A450C0" w:rsidRPr="0097338E">
        <w:rPr>
          <w:sz w:val="24"/>
          <w:szCs w:val="24"/>
        </w:rPr>
        <w:t>a zúčastňují se soutěží</w:t>
      </w:r>
      <w:r w:rsidRPr="0097338E">
        <w:rPr>
          <w:sz w:val="24"/>
          <w:szCs w:val="24"/>
        </w:rPr>
        <w:t>. Trénují více jak 3 roky</w:t>
      </w:r>
      <w:r w:rsidR="00A450C0" w:rsidRPr="0097338E">
        <w:rPr>
          <w:sz w:val="24"/>
          <w:szCs w:val="24"/>
        </w:rPr>
        <w:t>.</w:t>
      </w:r>
    </w:p>
    <w:p w:rsidR="005B0D9B" w:rsidRPr="0097338E" w:rsidRDefault="005B0D9B" w:rsidP="00146DE8">
      <w:pPr>
        <w:pStyle w:val="Odstavecseseznamem"/>
        <w:pageBreakBefore/>
        <w:spacing w:after="120"/>
        <w:ind w:left="0"/>
        <w:jc w:val="both"/>
        <w:rPr>
          <w:b/>
          <w:sz w:val="24"/>
          <w:szCs w:val="24"/>
        </w:rPr>
      </w:pPr>
      <w:r w:rsidRPr="0097338E">
        <w:rPr>
          <w:b/>
          <w:sz w:val="24"/>
          <w:szCs w:val="24"/>
        </w:rPr>
        <w:t>Kategorie 1101</w:t>
      </w:r>
      <w:r w:rsidR="006F4820">
        <w:rPr>
          <w:b/>
          <w:sz w:val="24"/>
          <w:szCs w:val="24"/>
        </w:rPr>
        <w:t xml:space="preserve"> </w:t>
      </w:r>
      <w:r w:rsidRPr="0097338E">
        <w:rPr>
          <w:b/>
          <w:sz w:val="24"/>
          <w:szCs w:val="24"/>
        </w:rPr>
        <w:t>a více</w:t>
      </w:r>
    </w:p>
    <w:tbl>
      <w:tblPr>
        <w:tblW w:w="8036" w:type="dxa"/>
        <w:tblInd w:w="58" w:type="dxa"/>
        <w:tblCellMar>
          <w:left w:w="70" w:type="dxa"/>
          <w:right w:w="70" w:type="dxa"/>
        </w:tblCellMar>
        <w:tblLook w:val="04A0" w:firstRow="1" w:lastRow="0" w:firstColumn="1" w:lastColumn="0" w:noHBand="0" w:noVBand="1"/>
      </w:tblPr>
      <w:tblGrid>
        <w:gridCol w:w="554"/>
        <w:gridCol w:w="2293"/>
        <w:gridCol w:w="3402"/>
        <w:gridCol w:w="827"/>
        <w:gridCol w:w="960"/>
      </w:tblGrid>
      <w:tr w:rsidR="000E7A81" w:rsidRPr="00FA141D" w:rsidTr="00151515">
        <w:trPr>
          <w:trHeight w:val="249"/>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P</w:t>
            </w:r>
            <w:r w:rsidR="005B0D9B" w:rsidRPr="00FA141D">
              <w:rPr>
                <w:rFonts w:ascii="Arial" w:eastAsia="Times New Roman" w:hAnsi="Arial" w:cs="Arial"/>
                <w:color w:val="000000"/>
                <w:sz w:val="20"/>
                <w:szCs w:val="24"/>
                <w:lang w:eastAsia="cs-CZ"/>
              </w:rPr>
              <w:t>.</w:t>
            </w:r>
            <w:r w:rsidRPr="00FA141D">
              <w:rPr>
                <w:rFonts w:ascii="Arial" w:eastAsia="Times New Roman" w:hAnsi="Arial" w:cs="Arial"/>
                <w:color w:val="000000"/>
                <w:sz w:val="20"/>
                <w:szCs w:val="24"/>
                <w:lang w:eastAsia="cs-CZ"/>
              </w:rPr>
              <w:t>č.</w:t>
            </w:r>
          </w:p>
        </w:tc>
        <w:tc>
          <w:tcPr>
            <w:tcW w:w="2293" w:type="dxa"/>
            <w:tcBorders>
              <w:top w:val="single" w:sz="4" w:space="0" w:color="auto"/>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Jméno</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Oddíl</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Ročník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ELO</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Liška Jiří</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2000</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2144</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Sýkora Marek</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2002</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1934</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3.</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Viták Jiří</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2001</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1917</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4.</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Hofman Kryštof</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2004</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1859</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5.</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Paulus Václav</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2001</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1749</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6.</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Habenicht Martin</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2005</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1675</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7.</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Sivák Lukáš</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Bižuterie Jablonec n.Nisou</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4C29C2"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w:t>
            </w:r>
            <w:r w:rsidR="000E7A81" w:rsidRPr="00FA141D">
              <w:rPr>
                <w:rFonts w:ascii="Arial" w:eastAsia="Times New Roman" w:hAnsi="Arial" w:cs="Arial"/>
                <w:color w:val="000000"/>
                <w:sz w:val="20"/>
                <w:szCs w:val="24"/>
                <w:lang w:eastAsia="cs-CZ"/>
              </w:rPr>
              <w:t>001</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1560</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8.</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Draboň Filip</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2000</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1544</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9.</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Macháček Oldřich</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ŠK Libštát</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2002</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1525</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10.</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Podzimek Adam</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Bižuterie Jablonec n.Nisou</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2002</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1515</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Vltavský Jakub</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Bižuterie Jablonec n.Nisou</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2002</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1511</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Dolenský Štěpán</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ŠK Libštát</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2002</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1494</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13.</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Volenec Jakub</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Krásná Lípa</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2000</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1481</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14.</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Říha Martin</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ŠK Libštát</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2001</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1479</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15.</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Hurtík Matěj</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2004</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1451</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16.</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Dolenský Filip</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ŠK Libštát</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2007</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1442</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17.</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Pícha Štěpán</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2005</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1427</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18.</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Hušková Agáta</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2004</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1388</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19.</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Přenosil Julián</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2002</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1359</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Hauser Matthias</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2006</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1359</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21.</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Papoušek Michal</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2006</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1354</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22.</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Horák Adam</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2000</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1341</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23.</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Brůna Matouš</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2005</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1288</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24.</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David Adam</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ŠK Libštát</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2008</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1276</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25.</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Pařízek Martin</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2000</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1273</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26.</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Bulíř Martin</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2000</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1270</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27.</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Škroch Marián</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2006</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1250</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28.</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Kafková Alžběta</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2003</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1250</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29.</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Zlatník Aleš</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2002</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1250</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30.</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Ďúran Tomáš</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ŠK ZIKUDA Turnov, z.s.</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2008</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1250</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31.</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Hladík Karel</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Slavia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2001</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1250</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32.</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Novotný Vojtěch</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2001</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1239</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33.</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Viták Tomáš</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2004</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1235</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34.</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Žourek Filip</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2001</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1234</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35.</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Cichý Vladimír</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Slavia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2000</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1226</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36.</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Sichrovský Tomáš</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2004</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1212</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37.</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Gorolová Natálie</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2004</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1172</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38.</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Kačmar Pavel</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Slavia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2002</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1169</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39.</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Podrazký Jan</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Jiskra Tanvald</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2003</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1153</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40.</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Matela Adam</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2001</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1128</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41.</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Čermáková Kristý</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2000</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1128</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42.</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Hamadová Martina</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2002</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1124</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43.</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Pažout Patrik</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2003</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1124</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44.</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Pažout Martin</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Desko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2005</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1117</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45.</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Lawson Andrew</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2002</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1115</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46.</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Hřeben David</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2000</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1112</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47.</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Hanuš Michal</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Slavia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2006</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1112</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48.</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Jirásek Oskar</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Slavia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2006</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1112</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49.</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Adámek Jiří</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2005</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1111</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50.</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Daněk Ondřej</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2003</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1110</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51.</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Kaštánek Petr</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Krásná Lípa</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2000</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1109</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52.</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Adamec Miloslav</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Slavia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2001</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1107</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53.</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Kadleček Lukáš</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 Novoborský ŠK</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2001</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1101</w:t>
            </w:r>
          </w:p>
        </w:tc>
      </w:tr>
      <w:tr w:rsidR="000E7A81" w:rsidRPr="00FA141D" w:rsidTr="00151515">
        <w:trPr>
          <w:trHeight w:val="24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54.</w:t>
            </w:r>
          </w:p>
        </w:tc>
        <w:tc>
          <w:tcPr>
            <w:tcW w:w="2293"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Maršík Matěj</w:t>
            </w:r>
          </w:p>
        </w:tc>
        <w:tc>
          <w:tcPr>
            <w:tcW w:w="3402" w:type="dxa"/>
            <w:tcBorders>
              <w:top w:val="nil"/>
              <w:left w:val="nil"/>
              <w:bottom w:val="single" w:sz="4" w:space="0" w:color="auto"/>
              <w:right w:val="single" w:sz="4" w:space="0" w:color="auto"/>
            </w:tcBorders>
            <w:shd w:val="clear" w:color="auto" w:fill="auto"/>
            <w:noWrap/>
            <w:vAlign w:val="bottom"/>
            <w:hideMark/>
          </w:tcPr>
          <w:p w:rsidR="000E7A81" w:rsidRPr="00FA141D" w:rsidRDefault="000E7A81" w:rsidP="000E7A81">
            <w:pPr>
              <w:spacing w:after="0" w:line="240" w:lineRule="auto"/>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TJ Slavia Liberec</w:t>
            </w:r>
          </w:p>
        </w:tc>
        <w:tc>
          <w:tcPr>
            <w:tcW w:w="827"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2005</w:t>
            </w:r>
          </w:p>
        </w:tc>
        <w:tc>
          <w:tcPr>
            <w:tcW w:w="960" w:type="dxa"/>
            <w:tcBorders>
              <w:top w:val="nil"/>
              <w:left w:val="nil"/>
              <w:bottom w:val="single" w:sz="4" w:space="0" w:color="auto"/>
              <w:right w:val="single" w:sz="4" w:space="0" w:color="auto"/>
            </w:tcBorders>
            <w:shd w:val="clear" w:color="auto" w:fill="auto"/>
            <w:noWrap/>
            <w:vAlign w:val="center"/>
            <w:hideMark/>
          </w:tcPr>
          <w:p w:rsidR="000E7A81" w:rsidRPr="00FA141D" w:rsidRDefault="000E7A81" w:rsidP="005F6EE2">
            <w:pPr>
              <w:spacing w:after="0" w:line="240" w:lineRule="auto"/>
              <w:jc w:val="center"/>
              <w:rPr>
                <w:rFonts w:ascii="Arial" w:eastAsia="Times New Roman" w:hAnsi="Arial" w:cs="Arial"/>
                <w:color w:val="000000"/>
                <w:sz w:val="20"/>
                <w:szCs w:val="24"/>
                <w:lang w:eastAsia="cs-CZ"/>
              </w:rPr>
            </w:pPr>
            <w:r w:rsidRPr="00FA141D">
              <w:rPr>
                <w:rFonts w:ascii="Arial" w:eastAsia="Times New Roman" w:hAnsi="Arial" w:cs="Arial"/>
                <w:color w:val="000000"/>
                <w:sz w:val="20"/>
                <w:szCs w:val="24"/>
                <w:lang w:eastAsia="cs-CZ"/>
              </w:rPr>
              <w:t>1101</w:t>
            </w:r>
          </w:p>
        </w:tc>
      </w:tr>
    </w:tbl>
    <w:p w:rsidR="005B0D9B" w:rsidRPr="00FA141D" w:rsidRDefault="005B0D9B" w:rsidP="00146DE8">
      <w:pPr>
        <w:spacing w:before="120" w:after="120"/>
        <w:jc w:val="both"/>
        <w:rPr>
          <w:b/>
          <w:sz w:val="24"/>
          <w:szCs w:val="24"/>
        </w:rPr>
      </w:pPr>
      <w:r w:rsidRPr="00FA141D">
        <w:rPr>
          <w:b/>
          <w:sz w:val="24"/>
          <w:szCs w:val="24"/>
        </w:rPr>
        <w:t>V kategorii 1100-1001</w:t>
      </w:r>
    </w:p>
    <w:p w:rsidR="005B0D9B" w:rsidRPr="0097338E" w:rsidRDefault="008C6E38" w:rsidP="00146DE8">
      <w:pPr>
        <w:jc w:val="both"/>
        <w:rPr>
          <w:sz w:val="24"/>
          <w:szCs w:val="24"/>
        </w:rPr>
      </w:pPr>
      <w:r w:rsidRPr="0097338E">
        <w:rPr>
          <w:sz w:val="24"/>
          <w:szCs w:val="24"/>
        </w:rPr>
        <w:t>V této kategorii je možno nalézt 55 jmen. Tabulka je uvedena na konci textu jako příloha.</w:t>
      </w:r>
      <w:r w:rsidR="00A450C0" w:rsidRPr="0097338E">
        <w:rPr>
          <w:sz w:val="24"/>
          <w:szCs w:val="24"/>
        </w:rPr>
        <w:t xml:space="preserve"> Zde se objevují děti, které již mají základní výcvik za sebou, nebo děti, které se v základním výcviku nacházejí.</w:t>
      </w:r>
    </w:p>
    <w:p w:rsidR="00A450C0" w:rsidRPr="00FA141D" w:rsidRDefault="00A450C0" w:rsidP="00146DE8">
      <w:pPr>
        <w:spacing w:after="120"/>
        <w:jc w:val="both"/>
        <w:rPr>
          <w:b/>
          <w:sz w:val="24"/>
          <w:szCs w:val="24"/>
        </w:rPr>
      </w:pPr>
      <w:r w:rsidRPr="00FA141D">
        <w:rPr>
          <w:b/>
          <w:sz w:val="24"/>
          <w:szCs w:val="24"/>
        </w:rPr>
        <w:t>Kategorie začátečníci</w:t>
      </w:r>
    </w:p>
    <w:p w:rsidR="00A450C0" w:rsidRPr="0097338E" w:rsidRDefault="00A450C0" w:rsidP="00146DE8">
      <w:pPr>
        <w:spacing w:after="120"/>
        <w:jc w:val="both"/>
        <w:rPr>
          <w:sz w:val="24"/>
          <w:szCs w:val="24"/>
        </w:rPr>
      </w:pPr>
      <w:r w:rsidRPr="0097338E">
        <w:rPr>
          <w:sz w:val="24"/>
          <w:szCs w:val="24"/>
        </w:rPr>
        <w:t>Do této skupiny lze zařadit děti, které jsou v prvním, nebo druhém roce základního výcviku a začínají se poprvé zúčastňovat oficiálních soutěží. Jedná se o děti, které by mohly být účastníky městské ligy mládeže v jednotlivých okresech. Počty těchto dětí jdou do desítek a bude je třeba v průběhu roku na základě dostupných informací zpřesnit.</w:t>
      </w:r>
    </w:p>
    <w:p w:rsidR="00A450C0" w:rsidRPr="0097338E" w:rsidRDefault="00A450C0" w:rsidP="00146DE8">
      <w:pPr>
        <w:jc w:val="both"/>
        <w:rPr>
          <w:sz w:val="24"/>
          <w:szCs w:val="24"/>
        </w:rPr>
      </w:pPr>
      <w:r w:rsidRPr="0097338E">
        <w:rPr>
          <w:sz w:val="24"/>
          <w:szCs w:val="24"/>
        </w:rPr>
        <w:t>KM bude při organizaci turnajů prosazov</w:t>
      </w:r>
      <w:r w:rsidR="00F140B9" w:rsidRPr="0097338E">
        <w:rPr>
          <w:sz w:val="24"/>
          <w:szCs w:val="24"/>
        </w:rPr>
        <w:t>at zásadu, aby pořadatel pořádal turnaj pro jednotlivé výkonnostní úrovně zvlášť. Tím se dosáhne toho, že se v jednotlivých skupinách vytvoří přiměřené soutěžní klima, zvýší se motivace hráčů i atraktivita turnaje. Současně platí, že na základě rozhodnutí trenéra je zajištěna prostupnost hráčů směrem nahoru (může přihlásit hráče do vyšší skupiny bez ohledu na aktuální ELO).</w:t>
      </w:r>
    </w:p>
    <w:p w:rsidR="004C3A7A" w:rsidRDefault="00D23125" w:rsidP="00146DE8">
      <w:pPr>
        <w:spacing w:after="120"/>
        <w:jc w:val="both"/>
        <w:rPr>
          <w:b/>
          <w:sz w:val="24"/>
          <w:szCs w:val="24"/>
        </w:rPr>
      </w:pPr>
      <w:r>
        <w:rPr>
          <w:b/>
          <w:sz w:val="24"/>
          <w:szCs w:val="24"/>
        </w:rPr>
        <w:t>Úspěchy dětí</w:t>
      </w:r>
    </w:p>
    <w:p w:rsidR="004C3A7A" w:rsidRDefault="004C3A7A" w:rsidP="00146DE8">
      <w:pPr>
        <w:spacing w:after="120"/>
        <w:jc w:val="both"/>
        <w:rPr>
          <w:sz w:val="24"/>
          <w:szCs w:val="24"/>
        </w:rPr>
      </w:pPr>
      <w:r>
        <w:rPr>
          <w:sz w:val="24"/>
          <w:szCs w:val="24"/>
        </w:rPr>
        <w:t>Na závěr této části je na místě zmínit, které oddíly a kteří mladí šachisté dosahují na sportovním poli významné výsledky.</w:t>
      </w:r>
    </w:p>
    <w:p w:rsidR="004C3A7A" w:rsidRDefault="004C3A7A" w:rsidP="00146DE8">
      <w:pPr>
        <w:spacing w:after="0"/>
        <w:jc w:val="both"/>
        <w:rPr>
          <w:sz w:val="24"/>
          <w:szCs w:val="24"/>
        </w:rPr>
      </w:pPr>
      <w:r>
        <w:rPr>
          <w:sz w:val="24"/>
          <w:szCs w:val="24"/>
        </w:rPr>
        <w:t>Nejúspěšnějšími současnými oddíly v práci s mládeží a to i v dlouhodobém pohledu jsou:</w:t>
      </w:r>
    </w:p>
    <w:p w:rsidR="004C3A7A" w:rsidRDefault="004C3A7A" w:rsidP="00146DE8">
      <w:pPr>
        <w:spacing w:after="0"/>
        <w:jc w:val="both"/>
        <w:rPr>
          <w:sz w:val="24"/>
          <w:szCs w:val="24"/>
        </w:rPr>
      </w:pPr>
      <w:r>
        <w:rPr>
          <w:sz w:val="24"/>
          <w:szCs w:val="24"/>
        </w:rPr>
        <w:t>1. Desko Liberec</w:t>
      </w:r>
    </w:p>
    <w:p w:rsidR="004C3A7A" w:rsidRDefault="004C3A7A" w:rsidP="00146DE8">
      <w:pPr>
        <w:spacing w:after="0"/>
        <w:jc w:val="both"/>
        <w:rPr>
          <w:sz w:val="24"/>
          <w:szCs w:val="24"/>
        </w:rPr>
      </w:pPr>
      <w:r>
        <w:rPr>
          <w:sz w:val="24"/>
          <w:szCs w:val="24"/>
        </w:rPr>
        <w:t xml:space="preserve">2. 1. </w:t>
      </w:r>
      <w:r w:rsidR="006F4820">
        <w:rPr>
          <w:sz w:val="24"/>
          <w:szCs w:val="24"/>
        </w:rPr>
        <w:t>Novoborský ŠK</w:t>
      </w:r>
    </w:p>
    <w:p w:rsidR="004C3A7A" w:rsidRDefault="004C3A7A" w:rsidP="00146DE8">
      <w:pPr>
        <w:spacing w:after="120"/>
        <w:jc w:val="both"/>
        <w:rPr>
          <w:sz w:val="24"/>
          <w:szCs w:val="24"/>
        </w:rPr>
      </w:pPr>
      <w:r>
        <w:rPr>
          <w:sz w:val="24"/>
          <w:szCs w:val="24"/>
        </w:rPr>
        <w:t>3. ŠK Libštát</w:t>
      </w:r>
    </w:p>
    <w:p w:rsidR="004C3A7A" w:rsidRDefault="00B822F5" w:rsidP="00146DE8">
      <w:pPr>
        <w:spacing w:after="120"/>
        <w:jc w:val="both"/>
        <w:rPr>
          <w:sz w:val="24"/>
          <w:szCs w:val="24"/>
        </w:rPr>
      </w:pPr>
      <w:r>
        <w:rPr>
          <w:sz w:val="24"/>
          <w:szCs w:val="24"/>
        </w:rPr>
        <w:t xml:space="preserve">Nový Bor a Libštát jsou dokladem toho, že na velikosti města nezáleží. Důležití jsou lidé, kteří se o práci </w:t>
      </w:r>
      <w:r w:rsidR="00D23125">
        <w:rPr>
          <w:sz w:val="24"/>
          <w:szCs w:val="24"/>
        </w:rPr>
        <w:t>s dětmi v dané oblasti starají.</w:t>
      </w:r>
    </w:p>
    <w:p w:rsidR="00B822F5" w:rsidRDefault="00B822F5" w:rsidP="00146DE8">
      <w:pPr>
        <w:spacing w:after="120"/>
        <w:jc w:val="both"/>
        <w:rPr>
          <w:sz w:val="24"/>
          <w:szCs w:val="24"/>
        </w:rPr>
      </w:pPr>
      <w:r>
        <w:rPr>
          <w:sz w:val="24"/>
          <w:szCs w:val="24"/>
        </w:rPr>
        <w:t>Velmi dobře se rozvíjí</w:t>
      </w:r>
      <w:r w:rsidR="00E076BC">
        <w:rPr>
          <w:sz w:val="24"/>
          <w:szCs w:val="24"/>
        </w:rPr>
        <w:t xml:space="preserve"> práce s mládeží</w:t>
      </w:r>
      <w:r>
        <w:rPr>
          <w:sz w:val="24"/>
          <w:szCs w:val="24"/>
        </w:rPr>
        <w:t xml:space="preserve"> i v dalších oddílech jako ŠK Frýdlant,</w:t>
      </w:r>
      <w:r w:rsidR="00E076BC">
        <w:rPr>
          <w:sz w:val="24"/>
          <w:szCs w:val="24"/>
        </w:rPr>
        <w:t xml:space="preserve"> ŠK</w:t>
      </w:r>
      <w:r>
        <w:rPr>
          <w:sz w:val="24"/>
          <w:szCs w:val="24"/>
        </w:rPr>
        <w:t xml:space="preserve"> Zikuda Turnov</w:t>
      </w:r>
      <w:r w:rsidR="006F4820">
        <w:rPr>
          <w:sz w:val="24"/>
          <w:szCs w:val="24"/>
        </w:rPr>
        <w:t xml:space="preserve"> a</w:t>
      </w:r>
      <w:r w:rsidR="00E076BC">
        <w:rPr>
          <w:sz w:val="24"/>
          <w:szCs w:val="24"/>
        </w:rPr>
        <w:t xml:space="preserve"> TJ</w:t>
      </w:r>
      <w:r w:rsidR="006F4820">
        <w:rPr>
          <w:sz w:val="24"/>
          <w:szCs w:val="24"/>
        </w:rPr>
        <w:t> </w:t>
      </w:r>
      <w:r w:rsidR="00D23125">
        <w:rPr>
          <w:sz w:val="24"/>
          <w:szCs w:val="24"/>
        </w:rPr>
        <w:t>Slovan Varnsdorf.</w:t>
      </w:r>
    </w:p>
    <w:p w:rsidR="00E076BC" w:rsidRDefault="00E076BC" w:rsidP="00146DE8">
      <w:pPr>
        <w:jc w:val="both"/>
        <w:rPr>
          <w:sz w:val="24"/>
          <w:szCs w:val="24"/>
        </w:rPr>
      </w:pPr>
      <w:r>
        <w:rPr>
          <w:sz w:val="24"/>
          <w:szCs w:val="24"/>
        </w:rPr>
        <w:t>Naopak na svůj restart stále čeká</w:t>
      </w:r>
      <w:r w:rsidR="00EA1536">
        <w:rPr>
          <w:sz w:val="24"/>
          <w:szCs w:val="24"/>
        </w:rPr>
        <w:t xml:space="preserve"> okres Jablonec </w:t>
      </w:r>
      <w:r w:rsidR="006F4820">
        <w:rPr>
          <w:sz w:val="24"/>
          <w:szCs w:val="24"/>
        </w:rPr>
        <w:t xml:space="preserve">nad Nisou </w:t>
      </w:r>
      <w:r w:rsidR="00EA1536">
        <w:rPr>
          <w:sz w:val="24"/>
          <w:szCs w:val="24"/>
        </w:rPr>
        <w:t>a TJ Bižuterie Jablonec</w:t>
      </w:r>
      <w:r w:rsidR="006F4820">
        <w:rPr>
          <w:sz w:val="24"/>
          <w:szCs w:val="24"/>
        </w:rPr>
        <w:t xml:space="preserve"> n.Nisou</w:t>
      </w:r>
      <w:r w:rsidR="00EA1536">
        <w:rPr>
          <w:sz w:val="24"/>
          <w:szCs w:val="24"/>
        </w:rPr>
        <w:t>.</w:t>
      </w:r>
    </w:p>
    <w:p w:rsidR="008F667C" w:rsidRPr="00F064B3" w:rsidRDefault="00F064B3" w:rsidP="00146DE8">
      <w:pPr>
        <w:spacing w:after="120"/>
        <w:jc w:val="both"/>
        <w:rPr>
          <w:b/>
          <w:sz w:val="28"/>
          <w:szCs w:val="24"/>
        </w:rPr>
      </w:pPr>
      <w:r>
        <w:rPr>
          <w:b/>
          <w:sz w:val="28"/>
          <w:szCs w:val="24"/>
        </w:rPr>
        <w:t xml:space="preserve">C. </w:t>
      </w:r>
      <w:r w:rsidR="00027DC6" w:rsidRPr="00F064B3">
        <w:rPr>
          <w:b/>
          <w:sz w:val="28"/>
          <w:szCs w:val="24"/>
        </w:rPr>
        <w:t>Základní informace o KTCM</w:t>
      </w:r>
    </w:p>
    <w:p w:rsidR="00010CF8" w:rsidRPr="0097338E" w:rsidRDefault="00F140B9" w:rsidP="00146DE8">
      <w:pPr>
        <w:spacing w:after="120"/>
        <w:jc w:val="both"/>
        <w:rPr>
          <w:sz w:val="24"/>
          <w:szCs w:val="24"/>
        </w:rPr>
      </w:pPr>
      <w:r w:rsidRPr="0097338E">
        <w:rPr>
          <w:sz w:val="24"/>
          <w:szCs w:val="24"/>
        </w:rPr>
        <w:t>Výchozím zdrojem informací je</w:t>
      </w:r>
      <w:r w:rsidR="00095E49" w:rsidRPr="0097338E">
        <w:rPr>
          <w:sz w:val="24"/>
          <w:szCs w:val="24"/>
        </w:rPr>
        <w:t xml:space="preserve"> upravená z</w:t>
      </w:r>
      <w:r w:rsidR="00010CF8" w:rsidRPr="0097338E">
        <w:rPr>
          <w:sz w:val="24"/>
          <w:szCs w:val="24"/>
        </w:rPr>
        <w:t>práva o činnosti KTCM ŠSLK 2016</w:t>
      </w:r>
      <w:r w:rsidRPr="0097338E">
        <w:rPr>
          <w:sz w:val="24"/>
          <w:szCs w:val="24"/>
        </w:rPr>
        <w:t>, kterou vypracoval</w:t>
      </w:r>
      <w:r w:rsidR="00095E49" w:rsidRPr="0097338E">
        <w:rPr>
          <w:sz w:val="24"/>
          <w:szCs w:val="24"/>
        </w:rPr>
        <w:t xml:space="preserve"> krajský manažer</w:t>
      </w:r>
      <w:r w:rsidRPr="0097338E">
        <w:rPr>
          <w:sz w:val="24"/>
          <w:szCs w:val="24"/>
        </w:rPr>
        <w:t xml:space="preserve"> I. Kopal.</w:t>
      </w:r>
    </w:p>
    <w:p w:rsidR="00010CF8" w:rsidRPr="0097338E" w:rsidRDefault="00010CF8" w:rsidP="00146DE8">
      <w:pPr>
        <w:spacing w:after="120"/>
        <w:jc w:val="both"/>
        <w:rPr>
          <w:sz w:val="24"/>
          <w:szCs w:val="24"/>
        </w:rPr>
      </w:pPr>
      <w:r w:rsidRPr="0097338E">
        <w:rPr>
          <w:sz w:val="24"/>
          <w:szCs w:val="24"/>
        </w:rPr>
        <w:t>Na krajský seznam Tréninkového centra bylo z</w:t>
      </w:r>
      <w:r w:rsidR="00095E49" w:rsidRPr="0097338E">
        <w:rPr>
          <w:sz w:val="24"/>
          <w:szCs w:val="24"/>
        </w:rPr>
        <w:t>ařazeno 13 jmen. Oproti roku 2015</w:t>
      </w:r>
      <w:r w:rsidRPr="0097338E">
        <w:rPr>
          <w:sz w:val="24"/>
          <w:szCs w:val="24"/>
        </w:rPr>
        <w:t xml:space="preserve"> jde o podstatné zeštíhlení. Jedná se o hráče především z věkových kategorií nad 14 let, ale doplněni jsou i mladšími. Jsou to hráči, kteří ve svých věkových kategoriích hrají Mistrovství Čech nebo Mistrovství ČR, v soutěžích družstev mládeže extraligu nebo 1. ligu.</w:t>
      </w:r>
    </w:p>
    <w:p w:rsidR="00010CF8" w:rsidRPr="0097338E" w:rsidRDefault="00010CF8" w:rsidP="00146DE8">
      <w:pPr>
        <w:spacing w:after="120"/>
        <w:jc w:val="both"/>
        <w:rPr>
          <w:sz w:val="24"/>
          <w:szCs w:val="24"/>
        </w:rPr>
      </w:pPr>
      <w:r w:rsidRPr="0097338E">
        <w:rPr>
          <w:sz w:val="24"/>
          <w:szCs w:val="24"/>
        </w:rPr>
        <w:t>Mezi starší hráče patří Jiří Liška (1. Novoborský ŠK), Miroslav Hejduk (Desko Liberec), Jiří Viták (Desko Liberec), Marek Sýkora (Desko Liberec), Ondřej Hradecký (Desko Liberec), Tomáš Pop (Desko Liberec), Václav Paulus (1. Novoborský ŠK), Štěpán Dolenský (ŠK Libštát), Adam Podzimek (Bižuterie Jablonec n. N.). Doplňují je mladší ročníky Kryštof Hofman (1. Novoborský ŠK), Filip Dolenský (ŠK Libštát), Matěj Hurtík (1. Novoborský ŠK) a Agáta Hušková (Desko Liberec).</w:t>
      </w:r>
    </w:p>
    <w:p w:rsidR="00F064B3" w:rsidRDefault="00010CF8" w:rsidP="00146DE8">
      <w:pPr>
        <w:spacing w:after="120"/>
        <w:jc w:val="both"/>
        <w:rPr>
          <w:sz w:val="24"/>
          <w:szCs w:val="24"/>
        </w:rPr>
      </w:pPr>
      <w:r w:rsidRPr="0097338E">
        <w:rPr>
          <w:sz w:val="24"/>
          <w:szCs w:val="24"/>
        </w:rPr>
        <w:t>Pro tyto hráče byla plánována</w:t>
      </w:r>
      <w:r w:rsidR="00F064B3">
        <w:rPr>
          <w:sz w:val="24"/>
          <w:szCs w:val="24"/>
        </w:rPr>
        <w:t xml:space="preserve"> a proběhla</w:t>
      </w:r>
      <w:r w:rsidRPr="0097338E">
        <w:rPr>
          <w:sz w:val="24"/>
          <w:szCs w:val="24"/>
        </w:rPr>
        <w:t xml:space="preserve"> tréninková soustředění. </w:t>
      </w:r>
      <w:r w:rsidR="00F064B3">
        <w:rPr>
          <w:sz w:val="24"/>
          <w:szCs w:val="24"/>
        </w:rPr>
        <w:t>Na tréninková soustředění byly pozvané i další děti a z počtu příchozích je patrné, že děti a od</w:t>
      </w:r>
      <w:r w:rsidR="003E6175">
        <w:rPr>
          <w:sz w:val="24"/>
          <w:szCs w:val="24"/>
        </w:rPr>
        <w:t xml:space="preserve">díly mají o tyto doplňkové formy </w:t>
      </w:r>
      <w:r w:rsidR="00F064B3">
        <w:rPr>
          <w:sz w:val="24"/>
          <w:szCs w:val="24"/>
        </w:rPr>
        <w:t>tréninku zájem.</w:t>
      </w:r>
    </w:p>
    <w:p w:rsidR="00F064B3" w:rsidRDefault="00F064B3" w:rsidP="00146DE8">
      <w:pPr>
        <w:spacing w:after="120"/>
        <w:jc w:val="both"/>
        <w:rPr>
          <w:sz w:val="24"/>
          <w:szCs w:val="24"/>
        </w:rPr>
      </w:pPr>
      <w:r>
        <w:rPr>
          <w:sz w:val="24"/>
          <w:szCs w:val="24"/>
        </w:rPr>
        <w:t xml:space="preserve">Zvažme </w:t>
      </w:r>
      <w:r w:rsidR="00FA141D">
        <w:rPr>
          <w:sz w:val="24"/>
          <w:szCs w:val="24"/>
        </w:rPr>
        <w:t>možnost pořádat pro tyto děti v rámci těchto soustředění znalostní soutěže na předem daná témata, nebo tematické zkrácené turnaje na dané zahájení.</w:t>
      </w:r>
    </w:p>
    <w:p w:rsidR="00010CF8" w:rsidRPr="0097338E" w:rsidRDefault="00010CF8" w:rsidP="00146DE8">
      <w:pPr>
        <w:spacing w:after="120"/>
        <w:jc w:val="both"/>
        <w:rPr>
          <w:sz w:val="24"/>
          <w:szCs w:val="24"/>
        </w:rPr>
      </w:pPr>
      <w:r w:rsidRPr="0097338E">
        <w:rPr>
          <w:sz w:val="24"/>
          <w:szCs w:val="24"/>
        </w:rPr>
        <w:t>O trenérské zajištění tréninkového centra se starají FM Jiří Gregor, Marek Braun a Ondřej Sýkora. Tréninky širší špičky doplňují Jan Weiser a Ivan Kopal.</w:t>
      </w:r>
      <w:r w:rsidR="00095E49" w:rsidRPr="0097338E">
        <w:rPr>
          <w:sz w:val="24"/>
          <w:szCs w:val="24"/>
        </w:rPr>
        <w:t xml:space="preserve"> </w:t>
      </w:r>
    </w:p>
    <w:p w:rsidR="00010CF8" w:rsidRPr="0097338E" w:rsidRDefault="00095E49" w:rsidP="00146DE8">
      <w:pPr>
        <w:spacing w:after="120"/>
        <w:jc w:val="both"/>
        <w:rPr>
          <w:sz w:val="24"/>
          <w:szCs w:val="24"/>
        </w:rPr>
      </w:pPr>
      <w:r w:rsidRPr="0097338E">
        <w:rPr>
          <w:sz w:val="24"/>
          <w:szCs w:val="24"/>
        </w:rPr>
        <w:t>V organizaci soustředění se do budoucna jeví vhodnější vytvořit t</w:t>
      </w:r>
      <w:r w:rsidR="00010CF8" w:rsidRPr="0097338E">
        <w:rPr>
          <w:sz w:val="24"/>
          <w:szCs w:val="24"/>
        </w:rPr>
        <w:t>réninkové skupiny podle územní příslušnosti</w:t>
      </w:r>
      <w:r w:rsidRPr="0097338E">
        <w:rPr>
          <w:sz w:val="24"/>
          <w:szCs w:val="24"/>
        </w:rPr>
        <w:t xml:space="preserve">, které budou </w:t>
      </w:r>
      <w:r w:rsidR="00010CF8" w:rsidRPr="0097338E">
        <w:rPr>
          <w:sz w:val="24"/>
          <w:szCs w:val="24"/>
        </w:rPr>
        <w:t>oper</w:t>
      </w:r>
      <w:r w:rsidRPr="0097338E">
        <w:rPr>
          <w:sz w:val="24"/>
          <w:szCs w:val="24"/>
        </w:rPr>
        <w:t>ativnější. N</w:t>
      </w:r>
      <w:r w:rsidR="00010CF8" w:rsidRPr="0097338E">
        <w:rPr>
          <w:sz w:val="24"/>
          <w:szCs w:val="24"/>
        </w:rPr>
        <w:t xml:space="preserve">a </w:t>
      </w:r>
      <w:r w:rsidR="003E6175">
        <w:rPr>
          <w:sz w:val="24"/>
          <w:szCs w:val="24"/>
        </w:rPr>
        <w:t>L</w:t>
      </w:r>
      <w:r w:rsidR="00EA1536" w:rsidRPr="0097338E">
        <w:rPr>
          <w:sz w:val="24"/>
          <w:szCs w:val="24"/>
        </w:rPr>
        <w:t>iberecku</w:t>
      </w:r>
      <w:r w:rsidR="00010CF8" w:rsidRPr="0097338E">
        <w:rPr>
          <w:sz w:val="24"/>
          <w:szCs w:val="24"/>
        </w:rPr>
        <w:t xml:space="preserve"> funguje, je zapotřebí</w:t>
      </w:r>
      <w:r w:rsidRPr="0097338E">
        <w:rPr>
          <w:sz w:val="24"/>
          <w:szCs w:val="24"/>
        </w:rPr>
        <w:t xml:space="preserve"> je</w:t>
      </w:r>
      <w:r w:rsidR="003E6175">
        <w:rPr>
          <w:sz w:val="24"/>
          <w:szCs w:val="24"/>
        </w:rPr>
        <w:t xml:space="preserve"> rozšířit i na N</w:t>
      </w:r>
      <w:r w:rsidR="00010CF8" w:rsidRPr="0097338E">
        <w:rPr>
          <w:sz w:val="24"/>
          <w:szCs w:val="24"/>
        </w:rPr>
        <w:t>ovoborsko a Libštát.</w:t>
      </w:r>
    </w:p>
    <w:p w:rsidR="00010CF8" w:rsidRPr="0097338E" w:rsidRDefault="00010CF8" w:rsidP="00146DE8">
      <w:pPr>
        <w:spacing w:after="120"/>
        <w:jc w:val="both"/>
        <w:rPr>
          <w:sz w:val="24"/>
          <w:szCs w:val="24"/>
        </w:rPr>
      </w:pPr>
      <w:r w:rsidRPr="0097338E">
        <w:rPr>
          <w:sz w:val="24"/>
          <w:szCs w:val="24"/>
        </w:rPr>
        <w:t>Při setkávání s hráči širší špičky trenéři narážejí na neznalosti zákla</w:t>
      </w:r>
      <w:r w:rsidR="003E6175">
        <w:rPr>
          <w:sz w:val="24"/>
          <w:szCs w:val="24"/>
        </w:rPr>
        <w:t>dních principů. Ta</w:t>
      </w:r>
      <w:r w:rsidRPr="0097338E">
        <w:rPr>
          <w:sz w:val="24"/>
          <w:szCs w:val="24"/>
        </w:rPr>
        <w:t>to soustředění v žádném případě nemají nahrazovat základní výcvik, ten má probíhat v oddílech.</w:t>
      </w:r>
    </w:p>
    <w:p w:rsidR="00147213" w:rsidRPr="0097338E" w:rsidRDefault="00010CF8" w:rsidP="00146DE8">
      <w:pPr>
        <w:jc w:val="both"/>
        <w:rPr>
          <w:sz w:val="24"/>
          <w:szCs w:val="24"/>
        </w:rPr>
      </w:pPr>
      <w:r w:rsidRPr="0097338E">
        <w:rPr>
          <w:sz w:val="24"/>
          <w:szCs w:val="24"/>
        </w:rPr>
        <w:t>Zdařilou akcí pod hlavičkou KTCM byla krajská řešitelská soutěž pro děti a mládež. Této soutěže se jako pořadatel ujal p. Weiser. Hráči průběžně řešili diagramy, celá základní část soutěže probíhala elektronickou formou. Nejlepší řešitelé podle věkových kategorií postoupili do krajského finále, které proběhlo v rámci soustředění 20. února v Liberci. Ve finále všichni řešili další úlohy v časovém limitu. Jednotlivé věkové kategorie byly vyhlášeny a nejlepší řešitelé odměněni. Tato sou</w:t>
      </w:r>
      <w:r w:rsidR="009F5B33" w:rsidRPr="0097338E">
        <w:rPr>
          <w:sz w:val="24"/>
          <w:szCs w:val="24"/>
        </w:rPr>
        <w:t>těž proběhne</w:t>
      </w:r>
      <w:r w:rsidR="00F109FE" w:rsidRPr="0097338E">
        <w:rPr>
          <w:sz w:val="24"/>
          <w:szCs w:val="24"/>
        </w:rPr>
        <w:t xml:space="preserve"> také tento rok</w:t>
      </w:r>
      <w:r w:rsidR="009F5B33" w:rsidRPr="0097338E">
        <w:rPr>
          <w:sz w:val="24"/>
          <w:szCs w:val="24"/>
        </w:rPr>
        <w:t xml:space="preserve"> v termínu </w:t>
      </w:r>
      <w:r w:rsidR="00F109FE" w:rsidRPr="0097338E">
        <w:rPr>
          <w:sz w:val="24"/>
          <w:szCs w:val="24"/>
        </w:rPr>
        <w:t>zima</w:t>
      </w:r>
      <w:r w:rsidR="006F4820">
        <w:rPr>
          <w:sz w:val="24"/>
          <w:szCs w:val="24"/>
        </w:rPr>
        <w:t>-jaro</w:t>
      </w:r>
      <w:r w:rsidR="00F109FE" w:rsidRPr="0097338E">
        <w:rPr>
          <w:sz w:val="24"/>
          <w:szCs w:val="24"/>
        </w:rPr>
        <w:t xml:space="preserve"> 2017</w:t>
      </w:r>
      <w:r w:rsidRPr="0097338E">
        <w:rPr>
          <w:sz w:val="24"/>
          <w:szCs w:val="24"/>
        </w:rPr>
        <w:t>.</w:t>
      </w:r>
    </w:p>
    <w:p w:rsidR="00147213" w:rsidRPr="00FA141D" w:rsidRDefault="00FA141D" w:rsidP="00146DE8">
      <w:pPr>
        <w:spacing w:after="120"/>
        <w:jc w:val="both"/>
        <w:rPr>
          <w:b/>
          <w:sz w:val="28"/>
          <w:szCs w:val="24"/>
        </w:rPr>
      </w:pPr>
      <w:r>
        <w:rPr>
          <w:b/>
          <w:sz w:val="28"/>
          <w:szCs w:val="24"/>
        </w:rPr>
        <w:t xml:space="preserve">D. </w:t>
      </w:r>
      <w:r w:rsidR="00147213" w:rsidRPr="00FA141D">
        <w:rPr>
          <w:b/>
          <w:sz w:val="28"/>
          <w:szCs w:val="24"/>
        </w:rPr>
        <w:t>Základní informace</w:t>
      </w:r>
      <w:r w:rsidR="00AA20AA" w:rsidRPr="00FA141D">
        <w:rPr>
          <w:b/>
          <w:sz w:val="28"/>
          <w:szCs w:val="24"/>
        </w:rPr>
        <w:t xml:space="preserve"> o realizaci projektu Šachy do škol v Libereckém kraji</w:t>
      </w:r>
    </w:p>
    <w:p w:rsidR="009F5B33" w:rsidRPr="00FA141D" w:rsidRDefault="009F5B33" w:rsidP="00146DE8">
      <w:pPr>
        <w:spacing w:after="120"/>
        <w:jc w:val="both"/>
        <w:rPr>
          <w:b/>
          <w:sz w:val="24"/>
          <w:szCs w:val="24"/>
        </w:rPr>
      </w:pPr>
      <w:r w:rsidRPr="00FA141D">
        <w:rPr>
          <w:b/>
          <w:sz w:val="24"/>
          <w:szCs w:val="24"/>
        </w:rPr>
        <w:t>Základní statistika škol, které jsou do projektu zapojené v LK</w:t>
      </w:r>
    </w:p>
    <w:p w:rsidR="009F5B33" w:rsidRPr="0097338E" w:rsidRDefault="009F5B33" w:rsidP="00146DE8">
      <w:pPr>
        <w:spacing w:after="120"/>
        <w:jc w:val="both"/>
        <w:rPr>
          <w:sz w:val="24"/>
          <w:szCs w:val="24"/>
        </w:rPr>
      </w:pPr>
      <w:r w:rsidRPr="0097338E">
        <w:rPr>
          <w:sz w:val="24"/>
          <w:szCs w:val="24"/>
        </w:rPr>
        <w:t>Celkem je v LK 6 škol, které se aktivně zapojily do tohoto celostátního projektu. V přehledu jsou uvedeny včetně vedoucích kroužků. Případní zájemci se mohou na ně přímo obrátit a získat základní informace. Dále nám v LK funguje několik zájmových kroužků šachu na ZŠ. Zejména se je</w:t>
      </w:r>
      <w:r w:rsidR="004C143D" w:rsidRPr="0097338E">
        <w:rPr>
          <w:sz w:val="24"/>
          <w:szCs w:val="24"/>
        </w:rPr>
        <w:t>dná o Liberec, Turnov, Železný B</w:t>
      </w:r>
      <w:r w:rsidRPr="0097338E">
        <w:rPr>
          <w:sz w:val="24"/>
          <w:szCs w:val="24"/>
        </w:rPr>
        <w:t>rod a další.</w:t>
      </w:r>
    </w:p>
    <w:p w:rsidR="004C143D" w:rsidRPr="0097338E" w:rsidRDefault="004C143D" w:rsidP="00146DE8">
      <w:pPr>
        <w:jc w:val="both"/>
        <w:rPr>
          <w:sz w:val="24"/>
          <w:szCs w:val="24"/>
        </w:rPr>
      </w:pPr>
      <w:r w:rsidRPr="0097338E">
        <w:rPr>
          <w:sz w:val="24"/>
          <w:szCs w:val="24"/>
        </w:rPr>
        <w:t>Zvláštní pozornost si zasluhuje Šachová akademie, která působí na ZŠ Partyzánská. Šachy jsou zde součástí ŠVP. Vyučují se od první třídy jako předmět. Cenné zkušenosti má paní Jínová, která předmět vyučuje.</w:t>
      </w:r>
    </w:p>
    <w:p w:rsidR="009F5B33" w:rsidRPr="00FA141D" w:rsidRDefault="009F5B33" w:rsidP="00146DE8">
      <w:pPr>
        <w:spacing w:after="0" w:line="240" w:lineRule="auto"/>
        <w:jc w:val="both"/>
        <w:rPr>
          <w:b/>
          <w:sz w:val="24"/>
          <w:szCs w:val="24"/>
        </w:rPr>
      </w:pPr>
      <w:r w:rsidRPr="00FA141D">
        <w:rPr>
          <w:b/>
          <w:sz w:val="24"/>
          <w:szCs w:val="24"/>
        </w:rPr>
        <w:t>Česká Lípa, ZŠ Partyzánská</w:t>
      </w:r>
    </w:p>
    <w:p w:rsidR="009F5B33" w:rsidRPr="0097338E" w:rsidRDefault="009F5B33" w:rsidP="00146DE8">
      <w:pPr>
        <w:spacing w:after="120" w:line="240" w:lineRule="auto"/>
        <w:jc w:val="both"/>
        <w:rPr>
          <w:sz w:val="24"/>
          <w:szCs w:val="24"/>
        </w:rPr>
      </w:pPr>
      <w:r w:rsidRPr="0097338E">
        <w:rPr>
          <w:sz w:val="24"/>
          <w:szCs w:val="24"/>
        </w:rPr>
        <w:t>Jana Jínová, email: janajinova@centrum.cz</w:t>
      </w:r>
    </w:p>
    <w:p w:rsidR="009F5B33" w:rsidRPr="00FA141D" w:rsidRDefault="009F5B33" w:rsidP="00146DE8">
      <w:pPr>
        <w:spacing w:after="0" w:line="240" w:lineRule="auto"/>
        <w:jc w:val="both"/>
        <w:rPr>
          <w:b/>
          <w:sz w:val="24"/>
          <w:szCs w:val="24"/>
        </w:rPr>
      </w:pPr>
      <w:r w:rsidRPr="00FA141D">
        <w:rPr>
          <w:b/>
          <w:sz w:val="24"/>
          <w:szCs w:val="24"/>
        </w:rPr>
        <w:t>ZŠ, ZUŠ a MŠ Frýdlant</w:t>
      </w:r>
    </w:p>
    <w:p w:rsidR="009F5B33" w:rsidRPr="0097338E" w:rsidRDefault="009F5B33" w:rsidP="00146DE8">
      <w:pPr>
        <w:spacing w:after="120" w:line="240" w:lineRule="auto"/>
        <w:jc w:val="both"/>
        <w:rPr>
          <w:sz w:val="24"/>
          <w:szCs w:val="24"/>
        </w:rPr>
      </w:pPr>
      <w:r w:rsidRPr="0097338E">
        <w:rPr>
          <w:sz w:val="24"/>
          <w:szCs w:val="24"/>
        </w:rPr>
        <w:t>Mgr. Dobroslav Buřita, email: burita@centrum.cz</w:t>
      </w:r>
    </w:p>
    <w:p w:rsidR="009F5B33" w:rsidRPr="00FA141D" w:rsidRDefault="009F5B33" w:rsidP="00146DE8">
      <w:pPr>
        <w:spacing w:after="0" w:line="240" w:lineRule="auto"/>
        <w:jc w:val="both"/>
        <w:rPr>
          <w:b/>
          <w:sz w:val="24"/>
          <w:szCs w:val="24"/>
        </w:rPr>
      </w:pPr>
      <w:r w:rsidRPr="00FA141D">
        <w:rPr>
          <w:b/>
          <w:sz w:val="24"/>
          <w:szCs w:val="24"/>
        </w:rPr>
        <w:t>Liberec, ZŠ Kaplického</w:t>
      </w:r>
    </w:p>
    <w:p w:rsidR="009F5B33" w:rsidRPr="0097338E" w:rsidRDefault="009F5B33" w:rsidP="00146DE8">
      <w:pPr>
        <w:spacing w:after="120" w:line="240" w:lineRule="auto"/>
        <w:jc w:val="both"/>
        <w:rPr>
          <w:sz w:val="24"/>
          <w:szCs w:val="24"/>
        </w:rPr>
      </w:pPr>
      <w:r w:rsidRPr="0097338E">
        <w:rPr>
          <w:sz w:val="24"/>
          <w:szCs w:val="24"/>
        </w:rPr>
        <w:t>Mgr. Pavel Římovský, email: primovsky@seznam.cz</w:t>
      </w:r>
    </w:p>
    <w:p w:rsidR="009F5B33" w:rsidRPr="00FA141D" w:rsidRDefault="009F5B33" w:rsidP="00146DE8">
      <w:pPr>
        <w:spacing w:after="0" w:line="240" w:lineRule="auto"/>
        <w:jc w:val="both"/>
        <w:rPr>
          <w:b/>
          <w:sz w:val="24"/>
          <w:szCs w:val="24"/>
        </w:rPr>
      </w:pPr>
      <w:r w:rsidRPr="00FA141D">
        <w:rPr>
          <w:b/>
          <w:sz w:val="24"/>
          <w:szCs w:val="24"/>
        </w:rPr>
        <w:t>Nový Bor, ZŠ Arnultovice</w:t>
      </w:r>
    </w:p>
    <w:p w:rsidR="009F5B33" w:rsidRPr="0097338E" w:rsidRDefault="009F5B33" w:rsidP="00146DE8">
      <w:pPr>
        <w:spacing w:after="120" w:line="240" w:lineRule="auto"/>
        <w:jc w:val="both"/>
        <w:rPr>
          <w:sz w:val="24"/>
          <w:szCs w:val="24"/>
        </w:rPr>
      </w:pPr>
      <w:r w:rsidRPr="0097338E">
        <w:rPr>
          <w:sz w:val="24"/>
          <w:szCs w:val="24"/>
        </w:rPr>
        <w:t>Jaroslav Tryhuba, email: tryhuba@centrum.cz</w:t>
      </w:r>
    </w:p>
    <w:p w:rsidR="009F5B33" w:rsidRPr="00FA141D" w:rsidRDefault="009F5B33" w:rsidP="00146DE8">
      <w:pPr>
        <w:spacing w:after="0" w:line="240" w:lineRule="auto"/>
        <w:jc w:val="both"/>
        <w:rPr>
          <w:b/>
          <w:sz w:val="24"/>
          <w:szCs w:val="24"/>
        </w:rPr>
      </w:pPr>
      <w:r w:rsidRPr="00FA141D">
        <w:rPr>
          <w:b/>
          <w:sz w:val="24"/>
          <w:szCs w:val="24"/>
        </w:rPr>
        <w:t>Nový Bor, ZŠ nám. Míru</w:t>
      </w:r>
    </w:p>
    <w:p w:rsidR="009F5B33" w:rsidRPr="0097338E" w:rsidRDefault="009F5B33" w:rsidP="00146DE8">
      <w:pPr>
        <w:spacing w:after="120" w:line="240" w:lineRule="auto"/>
        <w:jc w:val="both"/>
        <w:rPr>
          <w:sz w:val="24"/>
          <w:szCs w:val="24"/>
        </w:rPr>
      </w:pPr>
      <w:r w:rsidRPr="0097338E">
        <w:rPr>
          <w:sz w:val="24"/>
          <w:szCs w:val="24"/>
        </w:rPr>
        <w:t>Jaroslav Tryhuba, email: tryhuba@centrum.cz</w:t>
      </w:r>
    </w:p>
    <w:p w:rsidR="009F5B33" w:rsidRPr="00FA141D" w:rsidRDefault="009F5B33" w:rsidP="00146DE8">
      <w:pPr>
        <w:spacing w:after="0" w:line="240" w:lineRule="auto"/>
        <w:jc w:val="both"/>
        <w:rPr>
          <w:b/>
          <w:sz w:val="24"/>
          <w:szCs w:val="24"/>
        </w:rPr>
      </w:pPr>
      <w:r w:rsidRPr="00FA141D">
        <w:rPr>
          <w:b/>
          <w:sz w:val="24"/>
          <w:szCs w:val="24"/>
        </w:rPr>
        <w:t>Nový Bor, ZŠ U lesa</w:t>
      </w:r>
    </w:p>
    <w:p w:rsidR="009F5B33" w:rsidRPr="0097338E" w:rsidRDefault="009F5B33" w:rsidP="00146DE8">
      <w:pPr>
        <w:spacing w:after="120" w:line="240" w:lineRule="auto"/>
        <w:jc w:val="both"/>
        <w:rPr>
          <w:sz w:val="24"/>
          <w:szCs w:val="24"/>
        </w:rPr>
      </w:pPr>
      <w:r w:rsidRPr="0097338E">
        <w:rPr>
          <w:sz w:val="24"/>
          <w:szCs w:val="24"/>
        </w:rPr>
        <w:t>Mgr. Alžběta Majstrová</w:t>
      </w:r>
      <w:r w:rsidR="00965672">
        <w:rPr>
          <w:sz w:val="24"/>
          <w:szCs w:val="24"/>
        </w:rPr>
        <w:t xml:space="preserve">, </w:t>
      </w:r>
      <w:r w:rsidR="00965672" w:rsidRPr="0097338E">
        <w:rPr>
          <w:sz w:val="24"/>
          <w:szCs w:val="24"/>
        </w:rPr>
        <w:t xml:space="preserve">email: </w:t>
      </w:r>
      <w:r w:rsidR="00965672" w:rsidRPr="00965672">
        <w:rPr>
          <w:sz w:val="24"/>
          <w:szCs w:val="24"/>
        </w:rPr>
        <w:t>jiri_majstr@post.cz</w:t>
      </w:r>
    </w:p>
    <w:p w:rsidR="00F109FE" w:rsidRPr="0097338E" w:rsidRDefault="00F109FE" w:rsidP="00146DE8">
      <w:pPr>
        <w:spacing w:after="120" w:line="240" w:lineRule="auto"/>
        <w:jc w:val="both"/>
        <w:rPr>
          <w:sz w:val="24"/>
          <w:szCs w:val="24"/>
        </w:rPr>
      </w:pPr>
      <w:r w:rsidRPr="0097338E">
        <w:rPr>
          <w:sz w:val="24"/>
          <w:szCs w:val="24"/>
        </w:rPr>
        <w:t>Celostátní projekt Šachy do škol nabízí nově na pomoc výuce v kroužcích moderní výukové materiály, které si mohou vedoucí kroužků vyžádat u republikového manažera. Jedná se o digitalizované interaktivní materiály, které mohou kroužky využít k výuce a děti k domácímu opakování.</w:t>
      </w:r>
    </w:p>
    <w:p w:rsidR="009F5B33" w:rsidRPr="0097338E" w:rsidRDefault="00F109FE" w:rsidP="00146DE8">
      <w:pPr>
        <w:spacing w:after="120" w:line="240" w:lineRule="auto"/>
        <w:jc w:val="both"/>
        <w:rPr>
          <w:rFonts w:ascii="Times New Roman" w:eastAsia="Times New Roman" w:hAnsi="Times New Roman"/>
          <w:sz w:val="24"/>
          <w:szCs w:val="24"/>
          <w:lang w:eastAsia="cs-CZ"/>
        </w:rPr>
      </w:pPr>
      <w:r w:rsidRPr="0097338E">
        <w:rPr>
          <w:sz w:val="24"/>
          <w:szCs w:val="24"/>
        </w:rPr>
        <w:t>V LK probíhá pravidelně soutěž Přebor škol v šachu. Okresních kol se v roce 2016-17 zúčastnilo přibližně 150 dětí. Krajského kola se zúčastní 24 družstev. V soutěži se pravidelně objevují školy z okresů Č. Lípa, Liberec, nově Semily. Citelná je neúčast okresu Jablonec nad Nisou, kde mají šachy dlouholetou a úspěšnou tradici.</w:t>
      </w:r>
    </w:p>
    <w:p w:rsidR="00010CF8" w:rsidRPr="0097338E" w:rsidRDefault="00010CF8" w:rsidP="00146DE8">
      <w:pPr>
        <w:jc w:val="both"/>
        <w:rPr>
          <w:sz w:val="24"/>
          <w:szCs w:val="24"/>
        </w:rPr>
      </w:pPr>
      <w:r w:rsidRPr="0097338E">
        <w:rPr>
          <w:sz w:val="24"/>
          <w:szCs w:val="24"/>
        </w:rPr>
        <w:t>Krajským koordinátorem</w:t>
      </w:r>
      <w:r w:rsidR="004C143D" w:rsidRPr="0097338E">
        <w:rPr>
          <w:sz w:val="24"/>
          <w:szCs w:val="24"/>
        </w:rPr>
        <w:t xml:space="preserve"> projektu ŠdŠ je od 1. 12. </w:t>
      </w:r>
      <w:r w:rsidR="00D23125">
        <w:rPr>
          <w:sz w:val="24"/>
          <w:szCs w:val="24"/>
        </w:rPr>
        <w:t>2016 Jan Weiser.</w:t>
      </w:r>
    </w:p>
    <w:p w:rsidR="00AA20AA" w:rsidRDefault="00FA141D" w:rsidP="00146DE8">
      <w:pPr>
        <w:pStyle w:val="Odstavecseseznamem"/>
        <w:spacing w:after="120"/>
        <w:ind w:left="0"/>
        <w:jc w:val="both"/>
        <w:rPr>
          <w:b/>
          <w:sz w:val="28"/>
          <w:szCs w:val="24"/>
        </w:rPr>
      </w:pPr>
      <w:r>
        <w:rPr>
          <w:b/>
          <w:sz w:val="28"/>
          <w:szCs w:val="24"/>
        </w:rPr>
        <w:t xml:space="preserve">E. </w:t>
      </w:r>
      <w:r w:rsidR="00AA20AA" w:rsidRPr="00FA141D">
        <w:rPr>
          <w:b/>
          <w:sz w:val="28"/>
          <w:szCs w:val="24"/>
        </w:rPr>
        <w:t>Základní informace o tréninkovém procesu v šachových kroužcích. Zejména o počtech a kvalifikaci trenérů a na co je trénink zaměřen.</w:t>
      </w:r>
    </w:p>
    <w:p w:rsidR="00AA20AA" w:rsidRPr="0097338E" w:rsidRDefault="00AA20AA" w:rsidP="00146DE8">
      <w:pPr>
        <w:spacing w:after="120"/>
        <w:jc w:val="both"/>
        <w:rPr>
          <w:sz w:val="24"/>
          <w:szCs w:val="24"/>
        </w:rPr>
      </w:pPr>
      <w:r w:rsidRPr="0097338E">
        <w:rPr>
          <w:sz w:val="24"/>
          <w:szCs w:val="24"/>
        </w:rPr>
        <w:t>Přehled trenérů mládeže, kteří v Libereckém kraji působí</w:t>
      </w:r>
      <w:r w:rsidR="004C143D" w:rsidRPr="0097338E">
        <w:rPr>
          <w:sz w:val="24"/>
          <w:szCs w:val="24"/>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3"/>
        <w:gridCol w:w="2136"/>
        <w:gridCol w:w="3337"/>
        <w:gridCol w:w="1206"/>
      </w:tblGrid>
      <w:tr w:rsidR="004674FC" w:rsidRPr="0097338E" w:rsidTr="00FA141D">
        <w:tc>
          <w:tcPr>
            <w:tcW w:w="0" w:type="auto"/>
            <w:vAlign w:val="center"/>
          </w:tcPr>
          <w:p w:rsidR="004674FC" w:rsidRPr="00ED5A56" w:rsidRDefault="004674FC" w:rsidP="00D60E6A">
            <w:pPr>
              <w:jc w:val="center"/>
              <w:rPr>
                <w:b/>
                <w:sz w:val="24"/>
                <w:szCs w:val="24"/>
              </w:rPr>
            </w:pPr>
            <w:r w:rsidRPr="00ED5A56">
              <w:rPr>
                <w:b/>
                <w:sz w:val="24"/>
                <w:szCs w:val="24"/>
              </w:rPr>
              <w:t>P.č.</w:t>
            </w:r>
          </w:p>
        </w:tc>
        <w:tc>
          <w:tcPr>
            <w:tcW w:w="0" w:type="auto"/>
            <w:vAlign w:val="center"/>
          </w:tcPr>
          <w:p w:rsidR="004674FC" w:rsidRPr="00ED5A56" w:rsidRDefault="004674FC" w:rsidP="00D60E6A">
            <w:pPr>
              <w:jc w:val="center"/>
              <w:rPr>
                <w:b/>
                <w:sz w:val="24"/>
                <w:szCs w:val="24"/>
              </w:rPr>
            </w:pPr>
            <w:r w:rsidRPr="00ED5A56">
              <w:rPr>
                <w:b/>
                <w:sz w:val="24"/>
                <w:szCs w:val="24"/>
              </w:rPr>
              <w:t>Jméno a příjmení</w:t>
            </w:r>
          </w:p>
        </w:tc>
        <w:tc>
          <w:tcPr>
            <w:tcW w:w="0" w:type="auto"/>
            <w:vAlign w:val="center"/>
          </w:tcPr>
          <w:p w:rsidR="004674FC" w:rsidRPr="00ED5A56" w:rsidRDefault="004674FC" w:rsidP="00D60E6A">
            <w:pPr>
              <w:jc w:val="center"/>
              <w:rPr>
                <w:b/>
                <w:sz w:val="24"/>
                <w:szCs w:val="24"/>
              </w:rPr>
            </w:pPr>
            <w:r w:rsidRPr="00ED5A56">
              <w:rPr>
                <w:b/>
                <w:sz w:val="24"/>
                <w:szCs w:val="24"/>
              </w:rPr>
              <w:t>Místo působení</w:t>
            </w:r>
          </w:p>
        </w:tc>
        <w:tc>
          <w:tcPr>
            <w:tcW w:w="1184" w:type="dxa"/>
            <w:vAlign w:val="center"/>
          </w:tcPr>
          <w:p w:rsidR="004674FC" w:rsidRPr="00ED5A56" w:rsidRDefault="004674FC" w:rsidP="00D60E6A">
            <w:pPr>
              <w:jc w:val="center"/>
              <w:rPr>
                <w:b/>
                <w:sz w:val="24"/>
                <w:szCs w:val="24"/>
              </w:rPr>
            </w:pPr>
            <w:r w:rsidRPr="00ED5A56">
              <w:rPr>
                <w:b/>
                <w:sz w:val="24"/>
                <w:szCs w:val="24"/>
              </w:rPr>
              <w:t>Trenérská třída</w:t>
            </w:r>
          </w:p>
        </w:tc>
      </w:tr>
      <w:tr w:rsidR="004674FC" w:rsidRPr="0097338E" w:rsidTr="00ED5A56">
        <w:tc>
          <w:tcPr>
            <w:tcW w:w="0" w:type="auto"/>
            <w:vAlign w:val="center"/>
          </w:tcPr>
          <w:p w:rsidR="004674FC" w:rsidRPr="0097338E" w:rsidRDefault="004674FC" w:rsidP="00ED5A56">
            <w:pPr>
              <w:jc w:val="center"/>
              <w:rPr>
                <w:sz w:val="24"/>
                <w:szCs w:val="24"/>
              </w:rPr>
            </w:pPr>
          </w:p>
        </w:tc>
        <w:tc>
          <w:tcPr>
            <w:tcW w:w="0" w:type="auto"/>
            <w:vAlign w:val="center"/>
          </w:tcPr>
          <w:p w:rsidR="004674FC" w:rsidRPr="00ED5A56" w:rsidRDefault="00D60E6A" w:rsidP="00ED5A56">
            <w:pPr>
              <w:jc w:val="center"/>
              <w:rPr>
                <w:b/>
                <w:sz w:val="24"/>
                <w:szCs w:val="24"/>
              </w:rPr>
            </w:pPr>
            <w:r w:rsidRPr="00ED5A56">
              <w:rPr>
                <w:b/>
                <w:sz w:val="24"/>
                <w:szCs w:val="24"/>
              </w:rPr>
              <w:t>Liberec</w:t>
            </w:r>
          </w:p>
        </w:tc>
        <w:tc>
          <w:tcPr>
            <w:tcW w:w="0" w:type="auto"/>
            <w:vAlign w:val="center"/>
          </w:tcPr>
          <w:p w:rsidR="004674FC" w:rsidRPr="0097338E" w:rsidRDefault="004674FC" w:rsidP="00ED5A56">
            <w:pPr>
              <w:jc w:val="center"/>
              <w:rPr>
                <w:sz w:val="24"/>
                <w:szCs w:val="24"/>
              </w:rPr>
            </w:pP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4674FC" w:rsidP="00ED5A56">
            <w:pPr>
              <w:jc w:val="center"/>
              <w:rPr>
                <w:sz w:val="24"/>
                <w:szCs w:val="24"/>
              </w:rPr>
            </w:pPr>
            <w:r w:rsidRPr="0097338E">
              <w:rPr>
                <w:sz w:val="24"/>
                <w:szCs w:val="24"/>
              </w:rPr>
              <w:t>1.</w:t>
            </w:r>
          </w:p>
        </w:tc>
        <w:tc>
          <w:tcPr>
            <w:tcW w:w="0" w:type="auto"/>
            <w:vAlign w:val="center"/>
          </w:tcPr>
          <w:p w:rsidR="004674FC" w:rsidRPr="0097338E" w:rsidRDefault="004674FC" w:rsidP="00ED5A56">
            <w:pPr>
              <w:jc w:val="center"/>
              <w:rPr>
                <w:sz w:val="24"/>
                <w:szCs w:val="24"/>
              </w:rPr>
            </w:pPr>
            <w:r w:rsidRPr="0097338E">
              <w:rPr>
                <w:sz w:val="24"/>
                <w:szCs w:val="24"/>
              </w:rPr>
              <w:t>Ivan Kopal</w:t>
            </w:r>
          </w:p>
        </w:tc>
        <w:tc>
          <w:tcPr>
            <w:tcW w:w="0" w:type="auto"/>
            <w:vAlign w:val="center"/>
          </w:tcPr>
          <w:p w:rsidR="004674FC" w:rsidRPr="0097338E" w:rsidRDefault="004674FC" w:rsidP="00ED5A56">
            <w:pPr>
              <w:jc w:val="center"/>
              <w:rPr>
                <w:sz w:val="24"/>
                <w:szCs w:val="24"/>
              </w:rPr>
            </w:pPr>
            <w:r w:rsidRPr="0097338E">
              <w:rPr>
                <w:sz w:val="24"/>
                <w:szCs w:val="24"/>
              </w:rPr>
              <w:t>Desko Liberec</w:t>
            </w:r>
          </w:p>
        </w:tc>
        <w:tc>
          <w:tcPr>
            <w:tcW w:w="1184" w:type="dxa"/>
            <w:vAlign w:val="center"/>
          </w:tcPr>
          <w:p w:rsidR="004674FC" w:rsidRPr="0097338E" w:rsidRDefault="004674FC" w:rsidP="00ED5A56">
            <w:pPr>
              <w:jc w:val="center"/>
              <w:rPr>
                <w:sz w:val="24"/>
                <w:szCs w:val="24"/>
              </w:rPr>
            </w:pPr>
            <w:r w:rsidRPr="0097338E">
              <w:rPr>
                <w:sz w:val="24"/>
                <w:szCs w:val="24"/>
              </w:rPr>
              <w:t>2</w:t>
            </w:r>
          </w:p>
        </w:tc>
      </w:tr>
      <w:tr w:rsidR="004674FC" w:rsidRPr="0097338E" w:rsidTr="00ED5A56">
        <w:tc>
          <w:tcPr>
            <w:tcW w:w="0" w:type="auto"/>
            <w:vAlign w:val="center"/>
          </w:tcPr>
          <w:p w:rsidR="004674FC" w:rsidRPr="0097338E" w:rsidRDefault="004674FC" w:rsidP="00ED5A56">
            <w:pPr>
              <w:jc w:val="center"/>
              <w:rPr>
                <w:sz w:val="24"/>
                <w:szCs w:val="24"/>
              </w:rPr>
            </w:pPr>
            <w:r w:rsidRPr="0097338E">
              <w:rPr>
                <w:sz w:val="24"/>
                <w:szCs w:val="24"/>
              </w:rPr>
              <w:t>2.</w:t>
            </w:r>
          </w:p>
        </w:tc>
        <w:tc>
          <w:tcPr>
            <w:tcW w:w="0" w:type="auto"/>
            <w:vAlign w:val="center"/>
          </w:tcPr>
          <w:p w:rsidR="004674FC" w:rsidRPr="0097338E" w:rsidRDefault="004674FC" w:rsidP="00ED5A56">
            <w:pPr>
              <w:jc w:val="center"/>
              <w:rPr>
                <w:sz w:val="24"/>
                <w:szCs w:val="24"/>
              </w:rPr>
            </w:pPr>
            <w:r w:rsidRPr="0097338E">
              <w:rPr>
                <w:sz w:val="24"/>
                <w:szCs w:val="24"/>
              </w:rPr>
              <w:t>Jan Weiser</w:t>
            </w:r>
          </w:p>
        </w:tc>
        <w:tc>
          <w:tcPr>
            <w:tcW w:w="0" w:type="auto"/>
            <w:vAlign w:val="center"/>
          </w:tcPr>
          <w:p w:rsidR="004674FC" w:rsidRPr="0097338E" w:rsidRDefault="004674FC" w:rsidP="00ED5A56">
            <w:pPr>
              <w:jc w:val="center"/>
              <w:rPr>
                <w:sz w:val="24"/>
                <w:szCs w:val="24"/>
              </w:rPr>
            </w:pPr>
            <w:r w:rsidRPr="0097338E">
              <w:rPr>
                <w:sz w:val="24"/>
                <w:szCs w:val="24"/>
              </w:rPr>
              <w:t>Desko Liberec, Slavia Liberec</w:t>
            </w:r>
          </w:p>
        </w:tc>
        <w:tc>
          <w:tcPr>
            <w:tcW w:w="1184" w:type="dxa"/>
            <w:vAlign w:val="center"/>
          </w:tcPr>
          <w:p w:rsidR="004674FC" w:rsidRPr="0097338E" w:rsidRDefault="004674FC" w:rsidP="00ED5A56">
            <w:pPr>
              <w:jc w:val="center"/>
              <w:rPr>
                <w:sz w:val="24"/>
                <w:szCs w:val="24"/>
              </w:rPr>
            </w:pPr>
            <w:r w:rsidRPr="0097338E">
              <w:rPr>
                <w:sz w:val="24"/>
                <w:szCs w:val="24"/>
              </w:rPr>
              <w:t>3</w:t>
            </w:r>
          </w:p>
        </w:tc>
      </w:tr>
      <w:tr w:rsidR="004674FC" w:rsidRPr="0097338E" w:rsidTr="00ED5A56">
        <w:tc>
          <w:tcPr>
            <w:tcW w:w="0" w:type="auto"/>
            <w:vAlign w:val="center"/>
          </w:tcPr>
          <w:p w:rsidR="004674FC" w:rsidRPr="0097338E" w:rsidRDefault="004674FC" w:rsidP="00ED5A56">
            <w:pPr>
              <w:jc w:val="center"/>
              <w:rPr>
                <w:sz w:val="24"/>
                <w:szCs w:val="24"/>
              </w:rPr>
            </w:pPr>
            <w:r w:rsidRPr="0097338E">
              <w:rPr>
                <w:sz w:val="24"/>
                <w:szCs w:val="24"/>
              </w:rPr>
              <w:t>3.</w:t>
            </w:r>
          </w:p>
        </w:tc>
        <w:tc>
          <w:tcPr>
            <w:tcW w:w="0" w:type="auto"/>
            <w:vAlign w:val="center"/>
          </w:tcPr>
          <w:p w:rsidR="004674FC" w:rsidRPr="0097338E" w:rsidRDefault="004674FC" w:rsidP="00ED5A56">
            <w:pPr>
              <w:jc w:val="center"/>
              <w:rPr>
                <w:sz w:val="24"/>
                <w:szCs w:val="24"/>
              </w:rPr>
            </w:pPr>
            <w:r w:rsidRPr="0097338E">
              <w:rPr>
                <w:sz w:val="24"/>
                <w:szCs w:val="24"/>
              </w:rPr>
              <w:t>Pavel Římovský</w:t>
            </w:r>
          </w:p>
        </w:tc>
        <w:tc>
          <w:tcPr>
            <w:tcW w:w="0" w:type="auto"/>
            <w:vAlign w:val="center"/>
          </w:tcPr>
          <w:p w:rsidR="004674FC" w:rsidRPr="0097338E" w:rsidRDefault="004674FC" w:rsidP="00ED5A56">
            <w:pPr>
              <w:jc w:val="center"/>
              <w:rPr>
                <w:sz w:val="24"/>
                <w:szCs w:val="24"/>
              </w:rPr>
            </w:pPr>
            <w:r w:rsidRPr="0097338E">
              <w:rPr>
                <w:sz w:val="24"/>
                <w:szCs w:val="24"/>
              </w:rPr>
              <w:t>Slavia Liberec</w:t>
            </w:r>
          </w:p>
        </w:tc>
        <w:tc>
          <w:tcPr>
            <w:tcW w:w="1184" w:type="dxa"/>
            <w:vAlign w:val="center"/>
          </w:tcPr>
          <w:p w:rsidR="004674FC" w:rsidRPr="0097338E" w:rsidRDefault="004674FC" w:rsidP="00ED5A56">
            <w:pPr>
              <w:jc w:val="center"/>
              <w:rPr>
                <w:sz w:val="24"/>
                <w:szCs w:val="24"/>
              </w:rPr>
            </w:pPr>
            <w:r w:rsidRPr="0097338E">
              <w:rPr>
                <w:sz w:val="24"/>
                <w:szCs w:val="24"/>
              </w:rPr>
              <w:t>3</w:t>
            </w:r>
          </w:p>
        </w:tc>
      </w:tr>
      <w:tr w:rsidR="004674FC" w:rsidRPr="0097338E" w:rsidTr="00ED5A56">
        <w:tc>
          <w:tcPr>
            <w:tcW w:w="0" w:type="auto"/>
            <w:vAlign w:val="center"/>
          </w:tcPr>
          <w:p w:rsidR="004674FC" w:rsidRPr="0097338E" w:rsidRDefault="004674FC" w:rsidP="00ED5A56">
            <w:pPr>
              <w:jc w:val="center"/>
              <w:rPr>
                <w:sz w:val="24"/>
                <w:szCs w:val="24"/>
              </w:rPr>
            </w:pPr>
            <w:r w:rsidRPr="0097338E">
              <w:rPr>
                <w:sz w:val="24"/>
                <w:szCs w:val="24"/>
              </w:rPr>
              <w:t>4.</w:t>
            </w:r>
          </w:p>
        </w:tc>
        <w:tc>
          <w:tcPr>
            <w:tcW w:w="0" w:type="auto"/>
            <w:vAlign w:val="center"/>
          </w:tcPr>
          <w:p w:rsidR="004674FC" w:rsidRPr="0097338E" w:rsidRDefault="004674FC" w:rsidP="00ED5A56">
            <w:pPr>
              <w:jc w:val="center"/>
              <w:rPr>
                <w:sz w:val="24"/>
                <w:szCs w:val="24"/>
              </w:rPr>
            </w:pPr>
            <w:r w:rsidRPr="0097338E">
              <w:rPr>
                <w:sz w:val="24"/>
                <w:szCs w:val="24"/>
              </w:rPr>
              <w:t>Dobroslav Buřita</w:t>
            </w:r>
          </w:p>
        </w:tc>
        <w:tc>
          <w:tcPr>
            <w:tcW w:w="0" w:type="auto"/>
            <w:vAlign w:val="center"/>
          </w:tcPr>
          <w:p w:rsidR="004674FC" w:rsidRPr="0097338E" w:rsidRDefault="004674FC" w:rsidP="00ED5A56">
            <w:pPr>
              <w:jc w:val="center"/>
              <w:rPr>
                <w:sz w:val="24"/>
                <w:szCs w:val="24"/>
              </w:rPr>
            </w:pPr>
            <w:r w:rsidRPr="0097338E">
              <w:rPr>
                <w:sz w:val="24"/>
                <w:szCs w:val="24"/>
              </w:rPr>
              <w:t>ŠK Frýdlant</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4674FC" w:rsidP="00ED5A56">
            <w:pPr>
              <w:jc w:val="center"/>
              <w:rPr>
                <w:sz w:val="24"/>
                <w:szCs w:val="24"/>
              </w:rPr>
            </w:pPr>
            <w:r w:rsidRPr="0097338E">
              <w:rPr>
                <w:sz w:val="24"/>
                <w:szCs w:val="24"/>
              </w:rPr>
              <w:t>5.</w:t>
            </w:r>
          </w:p>
        </w:tc>
        <w:tc>
          <w:tcPr>
            <w:tcW w:w="0" w:type="auto"/>
            <w:vAlign w:val="center"/>
          </w:tcPr>
          <w:p w:rsidR="004674FC" w:rsidRPr="0097338E" w:rsidRDefault="004674FC" w:rsidP="00ED5A56">
            <w:pPr>
              <w:jc w:val="center"/>
              <w:rPr>
                <w:sz w:val="24"/>
                <w:szCs w:val="24"/>
              </w:rPr>
            </w:pPr>
            <w:r w:rsidRPr="0097338E">
              <w:rPr>
                <w:sz w:val="24"/>
                <w:szCs w:val="24"/>
              </w:rPr>
              <w:t>Tomáš Trejbal</w:t>
            </w:r>
          </w:p>
        </w:tc>
        <w:tc>
          <w:tcPr>
            <w:tcW w:w="0" w:type="auto"/>
            <w:vAlign w:val="center"/>
          </w:tcPr>
          <w:p w:rsidR="004674FC" w:rsidRPr="0097338E" w:rsidRDefault="004674FC" w:rsidP="00ED5A56">
            <w:pPr>
              <w:jc w:val="center"/>
              <w:rPr>
                <w:sz w:val="24"/>
                <w:szCs w:val="24"/>
              </w:rPr>
            </w:pPr>
            <w:r w:rsidRPr="0097338E">
              <w:rPr>
                <w:sz w:val="24"/>
                <w:szCs w:val="24"/>
              </w:rPr>
              <w:t>ŠK Frýdlant</w:t>
            </w:r>
          </w:p>
        </w:tc>
        <w:tc>
          <w:tcPr>
            <w:tcW w:w="1184" w:type="dxa"/>
            <w:vAlign w:val="center"/>
          </w:tcPr>
          <w:p w:rsidR="004674FC" w:rsidRPr="0097338E" w:rsidRDefault="004674FC" w:rsidP="00ED5A56">
            <w:pPr>
              <w:jc w:val="center"/>
              <w:rPr>
                <w:sz w:val="24"/>
                <w:szCs w:val="24"/>
              </w:rPr>
            </w:pPr>
            <w:r w:rsidRPr="0097338E">
              <w:rPr>
                <w:sz w:val="24"/>
                <w:szCs w:val="24"/>
              </w:rPr>
              <w:t>3</w:t>
            </w:r>
          </w:p>
        </w:tc>
      </w:tr>
      <w:tr w:rsidR="004674FC" w:rsidRPr="0097338E" w:rsidTr="00ED5A56">
        <w:tc>
          <w:tcPr>
            <w:tcW w:w="0" w:type="auto"/>
            <w:vAlign w:val="center"/>
          </w:tcPr>
          <w:p w:rsidR="004674FC" w:rsidRPr="0097338E" w:rsidRDefault="004674FC" w:rsidP="00ED5A56">
            <w:pPr>
              <w:jc w:val="center"/>
              <w:rPr>
                <w:sz w:val="24"/>
                <w:szCs w:val="24"/>
              </w:rPr>
            </w:pPr>
          </w:p>
        </w:tc>
        <w:tc>
          <w:tcPr>
            <w:tcW w:w="0" w:type="auto"/>
            <w:vAlign w:val="center"/>
          </w:tcPr>
          <w:p w:rsidR="004674FC" w:rsidRPr="00ED5A56" w:rsidRDefault="004674FC" w:rsidP="00ED5A56">
            <w:pPr>
              <w:jc w:val="center"/>
              <w:rPr>
                <w:b/>
                <w:sz w:val="24"/>
                <w:szCs w:val="24"/>
              </w:rPr>
            </w:pPr>
            <w:r w:rsidRPr="00ED5A56">
              <w:rPr>
                <w:b/>
                <w:sz w:val="24"/>
                <w:szCs w:val="24"/>
              </w:rPr>
              <w:t>Semily</w:t>
            </w:r>
          </w:p>
        </w:tc>
        <w:tc>
          <w:tcPr>
            <w:tcW w:w="0" w:type="auto"/>
            <w:vAlign w:val="center"/>
          </w:tcPr>
          <w:p w:rsidR="004674FC" w:rsidRPr="0097338E" w:rsidRDefault="004674FC" w:rsidP="00ED5A56">
            <w:pPr>
              <w:jc w:val="center"/>
              <w:rPr>
                <w:sz w:val="24"/>
                <w:szCs w:val="24"/>
              </w:rPr>
            </w:pP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4674FC" w:rsidP="00ED5A56">
            <w:pPr>
              <w:jc w:val="center"/>
              <w:rPr>
                <w:sz w:val="24"/>
                <w:szCs w:val="24"/>
              </w:rPr>
            </w:pPr>
            <w:r w:rsidRPr="0097338E">
              <w:rPr>
                <w:sz w:val="24"/>
                <w:szCs w:val="24"/>
              </w:rPr>
              <w:t>6.</w:t>
            </w:r>
          </w:p>
        </w:tc>
        <w:tc>
          <w:tcPr>
            <w:tcW w:w="0" w:type="auto"/>
            <w:vAlign w:val="center"/>
          </w:tcPr>
          <w:p w:rsidR="004674FC" w:rsidRPr="0097338E" w:rsidRDefault="004674FC" w:rsidP="00ED5A56">
            <w:pPr>
              <w:jc w:val="center"/>
              <w:rPr>
                <w:sz w:val="24"/>
                <w:szCs w:val="24"/>
              </w:rPr>
            </w:pPr>
            <w:r w:rsidRPr="0097338E">
              <w:rPr>
                <w:sz w:val="24"/>
                <w:szCs w:val="24"/>
              </w:rPr>
              <w:t>Jiří Pospíšil</w:t>
            </w:r>
          </w:p>
        </w:tc>
        <w:tc>
          <w:tcPr>
            <w:tcW w:w="0" w:type="auto"/>
            <w:vAlign w:val="center"/>
          </w:tcPr>
          <w:p w:rsidR="004674FC" w:rsidRPr="0097338E" w:rsidRDefault="004674FC" w:rsidP="00ED5A56">
            <w:pPr>
              <w:jc w:val="center"/>
              <w:rPr>
                <w:sz w:val="24"/>
                <w:szCs w:val="24"/>
              </w:rPr>
            </w:pPr>
            <w:r w:rsidRPr="0097338E">
              <w:rPr>
                <w:sz w:val="24"/>
                <w:szCs w:val="24"/>
              </w:rPr>
              <w:t>ŠK Libštát</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4674FC" w:rsidP="00ED5A56">
            <w:pPr>
              <w:jc w:val="center"/>
              <w:rPr>
                <w:sz w:val="24"/>
                <w:szCs w:val="24"/>
              </w:rPr>
            </w:pPr>
            <w:r w:rsidRPr="0097338E">
              <w:rPr>
                <w:sz w:val="24"/>
                <w:szCs w:val="24"/>
              </w:rPr>
              <w:t>7.</w:t>
            </w:r>
          </w:p>
        </w:tc>
        <w:tc>
          <w:tcPr>
            <w:tcW w:w="0" w:type="auto"/>
            <w:vAlign w:val="center"/>
          </w:tcPr>
          <w:p w:rsidR="004674FC" w:rsidRPr="0097338E" w:rsidRDefault="004674FC" w:rsidP="00ED5A56">
            <w:pPr>
              <w:jc w:val="center"/>
              <w:rPr>
                <w:sz w:val="24"/>
                <w:szCs w:val="24"/>
              </w:rPr>
            </w:pPr>
            <w:r w:rsidRPr="0097338E">
              <w:rPr>
                <w:sz w:val="24"/>
                <w:szCs w:val="24"/>
              </w:rPr>
              <w:t>Milan Dolanský</w:t>
            </w:r>
          </w:p>
        </w:tc>
        <w:tc>
          <w:tcPr>
            <w:tcW w:w="0" w:type="auto"/>
            <w:vAlign w:val="center"/>
          </w:tcPr>
          <w:p w:rsidR="004674FC" w:rsidRPr="0097338E" w:rsidRDefault="004674FC" w:rsidP="00ED5A56">
            <w:pPr>
              <w:jc w:val="center"/>
              <w:rPr>
                <w:sz w:val="24"/>
                <w:szCs w:val="24"/>
              </w:rPr>
            </w:pPr>
            <w:r w:rsidRPr="0097338E">
              <w:rPr>
                <w:sz w:val="24"/>
                <w:szCs w:val="24"/>
              </w:rPr>
              <w:t>ŠK Libštát</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4674FC" w:rsidP="00ED5A56">
            <w:pPr>
              <w:jc w:val="center"/>
              <w:rPr>
                <w:sz w:val="24"/>
                <w:szCs w:val="24"/>
              </w:rPr>
            </w:pPr>
            <w:r w:rsidRPr="0097338E">
              <w:rPr>
                <w:sz w:val="24"/>
                <w:szCs w:val="24"/>
              </w:rPr>
              <w:t>8.</w:t>
            </w:r>
          </w:p>
        </w:tc>
        <w:tc>
          <w:tcPr>
            <w:tcW w:w="0" w:type="auto"/>
            <w:vAlign w:val="center"/>
          </w:tcPr>
          <w:p w:rsidR="004674FC" w:rsidRPr="0097338E" w:rsidRDefault="004674FC" w:rsidP="00ED5A56">
            <w:pPr>
              <w:jc w:val="center"/>
              <w:rPr>
                <w:sz w:val="24"/>
                <w:szCs w:val="24"/>
              </w:rPr>
            </w:pPr>
            <w:r w:rsidRPr="0097338E">
              <w:rPr>
                <w:sz w:val="24"/>
                <w:szCs w:val="24"/>
              </w:rPr>
              <w:t>Roman Soběslavský</w:t>
            </w:r>
          </w:p>
        </w:tc>
        <w:tc>
          <w:tcPr>
            <w:tcW w:w="0" w:type="auto"/>
            <w:vAlign w:val="center"/>
          </w:tcPr>
          <w:p w:rsidR="004674FC" w:rsidRPr="0097338E" w:rsidRDefault="004674FC" w:rsidP="00ED5A56">
            <w:pPr>
              <w:jc w:val="center"/>
              <w:rPr>
                <w:sz w:val="24"/>
                <w:szCs w:val="24"/>
              </w:rPr>
            </w:pPr>
            <w:r w:rsidRPr="0097338E">
              <w:rPr>
                <w:sz w:val="24"/>
                <w:szCs w:val="24"/>
              </w:rPr>
              <w:t>ŠK Zikuda Turnov</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4674FC" w:rsidP="00ED5A56">
            <w:pPr>
              <w:jc w:val="center"/>
              <w:rPr>
                <w:sz w:val="24"/>
                <w:szCs w:val="24"/>
              </w:rPr>
            </w:pPr>
          </w:p>
        </w:tc>
        <w:tc>
          <w:tcPr>
            <w:tcW w:w="0" w:type="auto"/>
            <w:vAlign w:val="center"/>
          </w:tcPr>
          <w:p w:rsidR="004674FC" w:rsidRPr="00ED5A56" w:rsidRDefault="004674FC" w:rsidP="00ED5A56">
            <w:pPr>
              <w:jc w:val="center"/>
              <w:rPr>
                <w:b/>
                <w:sz w:val="24"/>
                <w:szCs w:val="24"/>
              </w:rPr>
            </w:pPr>
            <w:r w:rsidRPr="00ED5A56">
              <w:rPr>
                <w:b/>
                <w:sz w:val="24"/>
                <w:szCs w:val="24"/>
              </w:rPr>
              <w:t>Česká Lípa</w:t>
            </w:r>
          </w:p>
        </w:tc>
        <w:tc>
          <w:tcPr>
            <w:tcW w:w="0" w:type="auto"/>
            <w:vAlign w:val="center"/>
          </w:tcPr>
          <w:p w:rsidR="004674FC" w:rsidRPr="0097338E" w:rsidRDefault="004674FC" w:rsidP="00ED5A56">
            <w:pPr>
              <w:jc w:val="center"/>
              <w:rPr>
                <w:sz w:val="24"/>
                <w:szCs w:val="24"/>
              </w:rPr>
            </w:pP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9.</w:t>
            </w:r>
          </w:p>
        </w:tc>
        <w:tc>
          <w:tcPr>
            <w:tcW w:w="0" w:type="auto"/>
            <w:vAlign w:val="center"/>
          </w:tcPr>
          <w:p w:rsidR="004674FC" w:rsidRPr="0097338E" w:rsidRDefault="004674FC" w:rsidP="00ED5A56">
            <w:pPr>
              <w:jc w:val="center"/>
              <w:rPr>
                <w:sz w:val="24"/>
                <w:szCs w:val="24"/>
              </w:rPr>
            </w:pPr>
            <w:r w:rsidRPr="0097338E">
              <w:rPr>
                <w:sz w:val="24"/>
                <w:szCs w:val="24"/>
              </w:rPr>
              <w:t>Jana Jínová</w:t>
            </w:r>
          </w:p>
        </w:tc>
        <w:tc>
          <w:tcPr>
            <w:tcW w:w="0" w:type="auto"/>
            <w:vAlign w:val="center"/>
          </w:tcPr>
          <w:p w:rsidR="004674FC" w:rsidRPr="0097338E" w:rsidRDefault="004674FC" w:rsidP="00ED5A56">
            <w:pPr>
              <w:jc w:val="center"/>
              <w:rPr>
                <w:sz w:val="24"/>
                <w:szCs w:val="24"/>
              </w:rPr>
            </w:pPr>
            <w:r w:rsidRPr="0097338E">
              <w:rPr>
                <w:sz w:val="24"/>
                <w:szCs w:val="24"/>
              </w:rPr>
              <w:t>Novoborský ŠK ZŠ Partyzánská</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10.</w:t>
            </w:r>
          </w:p>
        </w:tc>
        <w:tc>
          <w:tcPr>
            <w:tcW w:w="0" w:type="auto"/>
            <w:vAlign w:val="center"/>
          </w:tcPr>
          <w:p w:rsidR="004674FC" w:rsidRPr="0097338E" w:rsidRDefault="004674FC" w:rsidP="00ED5A56">
            <w:pPr>
              <w:jc w:val="center"/>
              <w:rPr>
                <w:sz w:val="24"/>
                <w:szCs w:val="24"/>
              </w:rPr>
            </w:pPr>
            <w:r w:rsidRPr="0097338E">
              <w:rPr>
                <w:sz w:val="24"/>
                <w:szCs w:val="24"/>
              </w:rPr>
              <w:t>Jiří Jína</w:t>
            </w:r>
          </w:p>
        </w:tc>
        <w:tc>
          <w:tcPr>
            <w:tcW w:w="0" w:type="auto"/>
            <w:vAlign w:val="center"/>
          </w:tcPr>
          <w:p w:rsidR="004674FC" w:rsidRPr="0097338E" w:rsidRDefault="004674FC" w:rsidP="00ED5A56">
            <w:pPr>
              <w:jc w:val="center"/>
              <w:rPr>
                <w:sz w:val="24"/>
                <w:szCs w:val="24"/>
              </w:rPr>
            </w:pPr>
            <w:r w:rsidRPr="0097338E">
              <w:rPr>
                <w:sz w:val="24"/>
                <w:szCs w:val="24"/>
              </w:rPr>
              <w:t>Novoborský ŠK ZŠ Partyzánská</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11.</w:t>
            </w:r>
          </w:p>
        </w:tc>
        <w:tc>
          <w:tcPr>
            <w:tcW w:w="0" w:type="auto"/>
            <w:vAlign w:val="center"/>
          </w:tcPr>
          <w:p w:rsidR="004674FC" w:rsidRPr="0097338E" w:rsidRDefault="004674FC" w:rsidP="00ED5A56">
            <w:pPr>
              <w:jc w:val="center"/>
              <w:rPr>
                <w:sz w:val="24"/>
                <w:szCs w:val="24"/>
              </w:rPr>
            </w:pPr>
            <w:r w:rsidRPr="0097338E">
              <w:rPr>
                <w:sz w:val="24"/>
                <w:szCs w:val="24"/>
              </w:rPr>
              <w:t>Jaroslav Tryhuba</w:t>
            </w:r>
          </w:p>
        </w:tc>
        <w:tc>
          <w:tcPr>
            <w:tcW w:w="0" w:type="auto"/>
            <w:vAlign w:val="center"/>
          </w:tcPr>
          <w:p w:rsidR="004674FC" w:rsidRPr="0097338E" w:rsidRDefault="004674FC" w:rsidP="00ED5A56">
            <w:pPr>
              <w:jc w:val="center"/>
              <w:rPr>
                <w:sz w:val="24"/>
                <w:szCs w:val="24"/>
              </w:rPr>
            </w:pPr>
            <w:r w:rsidRPr="0097338E">
              <w:rPr>
                <w:sz w:val="24"/>
                <w:szCs w:val="24"/>
              </w:rPr>
              <w:t>ZŠ Arnultovice + Náměstí míru</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12.</w:t>
            </w:r>
          </w:p>
        </w:tc>
        <w:tc>
          <w:tcPr>
            <w:tcW w:w="0" w:type="auto"/>
            <w:vAlign w:val="center"/>
          </w:tcPr>
          <w:p w:rsidR="004674FC" w:rsidRPr="0097338E" w:rsidRDefault="004674FC" w:rsidP="00ED5A56">
            <w:pPr>
              <w:jc w:val="center"/>
              <w:rPr>
                <w:sz w:val="24"/>
                <w:szCs w:val="24"/>
              </w:rPr>
            </w:pPr>
            <w:r w:rsidRPr="0097338E">
              <w:rPr>
                <w:sz w:val="24"/>
                <w:szCs w:val="24"/>
              </w:rPr>
              <w:t>Vladimír Sucharda</w:t>
            </w:r>
          </w:p>
        </w:tc>
        <w:tc>
          <w:tcPr>
            <w:tcW w:w="0" w:type="auto"/>
            <w:vAlign w:val="center"/>
          </w:tcPr>
          <w:p w:rsidR="004674FC" w:rsidRPr="0097338E" w:rsidRDefault="004674FC" w:rsidP="00ED5A56">
            <w:pPr>
              <w:jc w:val="center"/>
              <w:rPr>
                <w:sz w:val="24"/>
                <w:szCs w:val="24"/>
              </w:rPr>
            </w:pPr>
            <w:r w:rsidRPr="0097338E">
              <w:rPr>
                <w:sz w:val="24"/>
                <w:szCs w:val="24"/>
              </w:rPr>
              <w:t>ZŠ Sloup v Čechách</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13.</w:t>
            </w:r>
          </w:p>
        </w:tc>
        <w:tc>
          <w:tcPr>
            <w:tcW w:w="0" w:type="auto"/>
            <w:vAlign w:val="center"/>
          </w:tcPr>
          <w:p w:rsidR="004674FC" w:rsidRPr="0097338E" w:rsidRDefault="004674FC" w:rsidP="00ED5A56">
            <w:pPr>
              <w:jc w:val="center"/>
              <w:rPr>
                <w:sz w:val="24"/>
                <w:szCs w:val="24"/>
              </w:rPr>
            </w:pPr>
            <w:r w:rsidRPr="0097338E">
              <w:rPr>
                <w:sz w:val="24"/>
                <w:szCs w:val="24"/>
              </w:rPr>
              <w:t>Jiří Majstr</w:t>
            </w:r>
          </w:p>
        </w:tc>
        <w:tc>
          <w:tcPr>
            <w:tcW w:w="0" w:type="auto"/>
            <w:vAlign w:val="center"/>
          </w:tcPr>
          <w:p w:rsidR="004674FC" w:rsidRPr="0097338E" w:rsidRDefault="004674FC" w:rsidP="00ED5A56">
            <w:pPr>
              <w:jc w:val="center"/>
              <w:rPr>
                <w:sz w:val="24"/>
                <w:szCs w:val="24"/>
              </w:rPr>
            </w:pPr>
            <w:r w:rsidRPr="0097338E">
              <w:rPr>
                <w:sz w:val="24"/>
                <w:szCs w:val="24"/>
              </w:rPr>
              <w:t>ZŠ Sloup v Čechách</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14.</w:t>
            </w:r>
          </w:p>
        </w:tc>
        <w:tc>
          <w:tcPr>
            <w:tcW w:w="0" w:type="auto"/>
            <w:vAlign w:val="center"/>
          </w:tcPr>
          <w:p w:rsidR="004674FC" w:rsidRPr="0097338E" w:rsidRDefault="004674FC" w:rsidP="00ED5A56">
            <w:pPr>
              <w:jc w:val="center"/>
              <w:rPr>
                <w:sz w:val="24"/>
                <w:szCs w:val="24"/>
              </w:rPr>
            </w:pPr>
            <w:r w:rsidRPr="0097338E">
              <w:rPr>
                <w:sz w:val="24"/>
                <w:szCs w:val="24"/>
              </w:rPr>
              <w:t>Alžběta Majstrová</w:t>
            </w:r>
          </w:p>
        </w:tc>
        <w:tc>
          <w:tcPr>
            <w:tcW w:w="0" w:type="auto"/>
            <w:vAlign w:val="center"/>
          </w:tcPr>
          <w:p w:rsidR="004674FC" w:rsidRPr="0097338E" w:rsidRDefault="004674FC" w:rsidP="00ED5A56">
            <w:pPr>
              <w:jc w:val="center"/>
              <w:rPr>
                <w:sz w:val="24"/>
                <w:szCs w:val="24"/>
              </w:rPr>
            </w:pPr>
            <w:r w:rsidRPr="0097338E">
              <w:rPr>
                <w:sz w:val="24"/>
                <w:szCs w:val="24"/>
              </w:rPr>
              <w:t>ZŠ Nový Bor U lesa</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15.</w:t>
            </w:r>
          </w:p>
        </w:tc>
        <w:tc>
          <w:tcPr>
            <w:tcW w:w="0" w:type="auto"/>
            <w:vAlign w:val="center"/>
          </w:tcPr>
          <w:p w:rsidR="004674FC" w:rsidRPr="0097338E" w:rsidRDefault="004674FC" w:rsidP="00ED5A56">
            <w:pPr>
              <w:jc w:val="center"/>
              <w:rPr>
                <w:sz w:val="24"/>
                <w:szCs w:val="24"/>
              </w:rPr>
            </w:pPr>
            <w:r w:rsidRPr="0097338E">
              <w:rPr>
                <w:sz w:val="24"/>
                <w:szCs w:val="24"/>
              </w:rPr>
              <w:t>Michal Mach</w:t>
            </w:r>
          </w:p>
        </w:tc>
        <w:tc>
          <w:tcPr>
            <w:tcW w:w="0" w:type="auto"/>
            <w:vAlign w:val="center"/>
          </w:tcPr>
          <w:p w:rsidR="004674FC" w:rsidRPr="0097338E" w:rsidRDefault="004674FC" w:rsidP="00ED5A56">
            <w:pPr>
              <w:jc w:val="center"/>
              <w:rPr>
                <w:sz w:val="24"/>
                <w:szCs w:val="24"/>
              </w:rPr>
            </w:pPr>
            <w:r w:rsidRPr="0097338E">
              <w:rPr>
                <w:sz w:val="24"/>
                <w:szCs w:val="24"/>
              </w:rPr>
              <w:t>DPS Nový Bor</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16.</w:t>
            </w:r>
          </w:p>
        </w:tc>
        <w:tc>
          <w:tcPr>
            <w:tcW w:w="0" w:type="auto"/>
            <w:vAlign w:val="center"/>
          </w:tcPr>
          <w:p w:rsidR="004674FC" w:rsidRPr="0097338E" w:rsidRDefault="004674FC" w:rsidP="00ED5A56">
            <w:pPr>
              <w:jc w:val="center"/>
              <w:rPr>
                <w:sz w:val="24"/>
                <w:szCs w:val="24"/>
              </w:rPr>
            </w:pPr>
            <w:r w:rsidRPr="0097338E">
              <w:rPr>
                <w:sz w:val="24"/>
                <w:szCs w:val="24"/>
              </w:rPr>
              <w:t>Přemysl Hofman</w:t>
            </w:r>
          </w:p>
        </w:tc>
        <w:tc>
          <w:tcPr>
            <w:tcW w:w="0" w:type="auto"/>
            <w:vAlign w:val="center"/>
          </w:tcPr>
          <w:p w:rsidR="004674FC" w:rsidRPr="0097338E" w:rsidRDefault="004674FC" w:rsidP="00ED5A56">
            <w:pPr>
              <w:jc w:val="center"/>
              <w:rPr>
                <w:sz w:val="24"/>
                <w:szCs w:val="24"/>
              </w:rPr>
            </w:pPr>
            <w:r w:rsidRPr="0097338E">
              <w:rPr>
                <w:sz w:val="24"/>
                <w:szCs w:val="24"/>
              </w:rPr>
              <w:t>Kamenický Šenov</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17.</w:t>
            </w:r>
          </w:p>
        </w:tc>
        <w:tc>
          <w:tcPr>
            <w:tcW w:w="0" w:type="auto"/>
            <w:vAlign w:val="center"/>
          </w:tcPr>
          <w:p w:rsidR="004674FC" w:rsidRPr="0097338E" w:rsidRDefault="004674FC" w:rsidP="00ED5A56">
            <w:pPr>
              <w:jc w:val="center"/>
              <w:rPr>
                <w:sz w:val="24"/>
                <w:szCs w:val="24"/>
              </w:rPr>
            </w:pPr>
            <w:r w:rsidRPr="0097338E">
              <w:rPr>
                <w:sz w:val="24"/>
                <w:szCs w:val="24"/>
              </w:rPr>
              <w:t>Václav Halba</w:t>
            </w:r>
          </w:p>
        </w:tc>
        <w:tc>
          <w:tcPr>
            <w:tcW w:w="0" w:type="auto"/>
            <w:vAlign w:val="center"/>
          </w:tcPr>
          <w:p w:rsidR="004674FC" w:rsidRPr="0097338E" w:rsidRDefault="004674FC" w:rsidP="00ED5A56">
            <w:pPr>
              <w:jc w:val="center"/>
              <w:rPr>
                <w:sz w:val="24"/>
                <w:szCs w:val="24"/>
              </w:rPr>
            </w:pPr>
            <w:r w:rsidRPr="0097338E">
              <w:rPr>
                <w:sz w:val="24"/>
                <w:szCs w:val="24"/>
              </w:rPr>
              <w:t>TJ Slovan Varnsdorf</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18.</w:t>
            </w:r>
          </w:p>
        </w:tc>
        <w:tc>
          <w:tcPr>
            <w:tcW w:w="0" w:type="auto"/>
            <w:vAlign w:val="center"/>
          </w:tcPr>
          <w:p w:rsidR="004674FC" w:rsidRPr="0097338E" w:rsidRDefault="004674FC" w:rsidP="00ED5A56">
            <w:pPr>
              <w:jc w:val="center"/>
              <w:rPr>
                <w:sz w:val="24"/>
                <w:szCs w:val="24"/>
              </w:rPr>
            </w:pPr>
            <w:r w:rsidRPr="0097338E">
              <w:rPr>
                <w:sz w:val="24"/>
                <w:szCs w:val="24"/>
              </w:rPr>
              <w:t>Marek Vácha</w:t>
            </w:r>
          </w:p>
        </w:tc>
        <w:tc>
          <w:tcPr>
            <w:tcW w:w="0" w:type="auto"/>
            <w:vAlign w:val="center"/>
          </w:tcPr>
          <w:p w:rsidR="004674FC" w:rsidRPr="0097338E" w:rsidRDefault="004674FC" w:rsidP="00ED5A56">
            <w:pPr>
              <w:jc w:val="center"/>
              <w:rPr>
                <w:sz w:val="24"/>
                <w:szCs w:val="24"/>
              </w:rPr>
            </w:pPr>
            <w:r w:rsidRPr="0097338E">
              <w:rPr>
                <w:sz w:val="24"/>
                <w:szCs w:val="24"/>
              </w:rPr>
              <w:t>DDM Šluknov</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19.</w:t>
            </w:r>
          </w:p>
        </w:tc>
        <w:tc>
          <w:tcPr>
            <w:tcW w:w="0" w:type="auto"/>
            <w:vAlign w:val="center"/>
          </w:tcPr>
          <w:p w:rsidR="004674FC" w:rsidRPr="0097338E" w:rsidRDefault="004674FC" w:rsidP="00ED5A56">
            <w:pPr>
              <w:jc w:val="center"/>
              <w:rPr>
                <w:sz w:val="24"/>
                <w:szCs w:val="24"/>
              </w:rPr>
            </w:pPr>
            <w:r w:rsidRPr="0097338E">
              <w:rPr>
                <w:sz w:val="24"/>
                <w:szCs w:val="24"/>
              </w:rPr>
              <w:t>Bohumil Vlček</w:t>
            </w:r>
          </w:p>
        </w:tc>
        <w:tc>
          <w:tcPr>
            <w:tcW w:w="0" w:type="auto"/>
            <w:vAlign w:val="center"/>
          </w:tcPr>
          <w:p w:rsidR="004674FC" w:rsidRPr="0097338E" w:rsidRDefault="00AB0401" w:rsidP="00ED5A56">
            <w:pPr>
              <w:jc w:val="center"/>
              <w:rPr>
                <w:sz w:val="24"/>
                <w:szCs w:val="24"/>
              </w:rPr>
            </w:pPr>
            <w:r>
              <w:rPr>
                <w:sz w:val="24"/>
                <w:szCs w:val="24"/>
              </w:rPr>
              <w:t>ŠK Medvědi</w:t>
            </w:r>
            <w:r w:rsidR="004674FC" w:rsidRPr="0097338E">
              <w:rPr>
                <w:sz w:val="24"/>
                <w:szCs w:val="24"/>
              </w:rPr>
              <w:t xml:space="preserve"> Kunratice u Cvikova</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20.</w:t>
            </w:r>
          </w:p>
        </w:tc>
        <w:tc>
          <w:tcPr>
            <w:tcW w:w="0" w:type="auto"/>
            <w:vAlign w:val="center"/>
          </w:tcPr>
          <w:p w:rsidR="004674FC" w:rsidRPr="0097338E" w:rsidRDefault="004674FC" w:rsidP="00ED5A56">
            <w:pPr>
              <w:jc w:val="center"/>
              <w:rPr>
                <w:sz w:val="24"/>
                <w:szCs w:val="24"/>
              </w:rPr>
            </w:pPr>
            <w:r w:rsidRPr="0097338E">
              <w:rPr>
                <w:sz w:val="24"/>
                <w:szCs w:val="24"/>
              </w:rPr>
              <w:t>Jan Malec</w:t>
            </w:r>
          </w:p>
        </w:tc>
        <w:tc>
          <w:tcPr>
            <w:tcW w:w="0" w:type="auto"/>
            <w:vAlign w:val="center"/>
          </w:tcPr>
          <w:p w:rsidR="004674FC" w:rsidRPr="0097338E" w:rsidRDefault="004674FC" w:rsidP="00ED5A56">
            <w:pPr>
              <w:jc w:val="center"/>
              <w:rPr>
                <w:sz w:val="24"/>
                <w:szCs w:val="24"/>
              </w:rPr>
            </w:pPr>
            <w:r w:rsidRPr="0097338E">
              <w:rPr>
                <w:sz w:val="24"/>
                <w:szCs w:val="24"/>
              </w:rPr>
              <w:t>TJ Uranové Doly Hamr</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4674FC" w:rsidP="00ED5A56">
            <w:pPr>
              <w:jc w:val="center"/>
              <w:rPr>
                <w:sz w:val="24"/>
                <w:szCs w:val="24"/>
              </w:rPr>
            </w:pPr>
          </w:p>
        </w:tc>
        <w:tc>
          <w:tcPr>
            <w:tcW w:w="0" w:type="auto"/>
            <w:vAlign w:val="center"/>
          </w:tcPr>
          <w:p w:rsidR="004674FC" w:rsidRPr="00ED5A56" w:rsidRDefault="004674FC" w:rsidP="00ED5A56">
            <w:pPr>
              <w:jc w:val="center"/>
              <w:rPr>
                <w:b/>
                <w:sz w:val="24"/>
                <w:szCs w:val="24"/>
              </w:rPr>
            </w:pPr>
            <w:r w:rsidRPr="00ED5A56">
              <w:rPr>
                <w:b/>
                <w:sz w:val="24"/>
                <w:szCs w:val="24"/>
              </w:rPr>
              <w:t>Jablonec nad Nisou</w:t>
            </w:r>
          </w:p>
        </w:tc>
        <w:tc>
          <w:tcPr>
            <w:tcW w:w="0" w:type="auto"/>
            <w:vAlign w:val="center"/>
          </w:tcPr>
          <w:p w:rsidR="004674FC" w:rsidRPr="0097338E" w:rsidRDefault="004674FC" w:rsidP="00ED5A56">
            <w:pPr>
              <w:jc w:val="center"/>
              <w:rPr>
                <w:sz w:val="24"/>
                <w:szCs w:val="24"/>
              </w:rPr>
            </w:pP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21.</w:t>
            </w:r>
          </w:p>
        </w:tc>
        <w:tc>
          <w:tcPr>
            <w:tcW w:w="0" w:type="auto"/>
            <w:vAlign w:val="center"/>
          </w:tcPr>
          <w:p w:rsidR="004674FC" w:rsidRPr="0097338E" w:rsidRDefault="004674FC" w:rsidP="00ED5A56">
            <w:pPr>
              <w:jc w:val="center"/>
              <w:rPr>
                <w:sz w:val="24"/>
                <w:szCs w:val="24"/>
              </w:rPr>
            </w:pPr>
            <w:r w:rsidRPr="0097338E">
              <w:rPr>
                <w:sz w:val="24"/>
                <w:szCs w:val="24"/>
              </w:rPr>
              <w:t>Čestmír Drobník</w:t>
            </w:r>
          </w:p>
        </w:tc>
        <w:tc>
          <w:tcPr>
            <w:tcW w:w="0" w:type="auto"/>
            <w:vAlign w:val="center"/>
          </w:tcPr>
          <w:p w:rsidR="004674FC" w:rsidRPr="0097338E" w:rsidRDefault="004674FC" w:rsidP="00ED5A56">
            <w:pPr>
              <w:jc w:val="center"/>
              <w:rPr>
                <w:sz w:val="24"/>
                <w:szCs w:val="24"/>
              </w:rPr>
            </w:pPr>
            <w:r w:rsidRPr="0097338E">
              <w:rPr>
                <w:sz w:val="24"/>
                <w:szCs w:val="24"/>
              </w:rPr>
              <w:t>TJ Bižuterie Jablonec</w:t>
            </w:r>
          </w:p>
        </w:tc>
        <w:tc>
          <w:tcPr>
            <w:tcW w:w="1184" w:type="dxa"/>
            <w:vAlign w:val="center"/>
          </w:tcPr>
          <w:p w:rsidR="004674FC" w:rsidRPr="0097338E" w:rsidRDefault="004674FC" w:rsidP="00ED5A56">
            <w:pPr>
              <w:jc w:val="center"/>
              <w:rPr>
                <w:sz w:val="24"/>
                <w:szCs w:val="24"/>
              </w:rPr>
            </w:pPr>
          </w:p>
        </w:tc>
      </w:tr>
      <w:tr w:rsidR="004674FC" w:rsidRPr="0097338E" w:rsidTr="00ED5A56">
        <w:tc>
          <w:tcPr>
            <w:tcW w:w="0" w:type="auto"/>
            <w:vAlign w:val="center"/>
          </w:tcPr>
          <w:p w:rsidR="004674FC" w:rsidRPr="0097338E" w:rsidRDefault="00D60E6A" w:rsidP="00ED5A56">
            <w:pPr>
              <w:jc w:val="center"/>
              <w:rPr>
                <w:sz w:val="24"/>
                <w:szCs w:val="24"/>
              </w:rPr>
            </w:pPr>
            <w:r w:rsidRPr="0097338E">
              <w:rPr>
                <w:sz w:val="24"/>
                <w:szCs w:val="24"/>
              </w:rPr>
              <w:t>22.</w:t>
            </w:r>
          </w:p>
        </w:tc>
        <w:tc>
          <w:tcPr>
            <w:tcW w:w="0" w:type="auto"/>
            <w:vAlign w:val="center"/>
          </w:tcPr>
          <w:p w:rsidR="004674FC" w:rsidRPr="0097338E" w:rsidRDefault="004674FC" w:rsidP="00ED5A56">
            <w:pPr>
              <w:jc w:val="center"/>
              <w:rPr>
                <w:sz w:val="24"/>
                <w:szCs w:val="24"/>
              </w:rPr>
            </w:pPr>
            <w:r w:rsidRPr="0097338E">
              <w:rPr>
                <w:sz w:val="24"/>
                <w:szCs w:val="24"/>
              </w:rPr>
              <w:t>Jiří Pražák</w:t>
            </w:r>
          </w:p>
        </w:tc>
        <w:tc>
          <w:tcPr>
            <w:tcW w:w="0" w:type="auto"/>
            <w:vAlign w:val="center"/>
          </w:tcPr>
          <w:p w:rsidR="004674FC" w:rsidRPr="0097338E" w:rsidRDefault="004674FC" w:rsidP="00ED5A56">
            <w:pPr>
              <w:jc w:val="center"/>
              <w:rPr>
                <w:sz w:val="24"/>
                <w:szCs w:val="24"/>
              </w:rPr>
            </w:pPr>
            <w:r w:rsidRPr="0097338E">
              <w:rPr>
                <w:sz w:val="24"/>
                <w:szCs w:val="24"/>
              </w:rPr>
              <w:t>TJ Jiskra Tanvald</w:t>
            </w:r>
          </w:p>
        </w:tc>
        <w:tc>
          <w:tcPr>
            <w:tcW w:w="1184" w:type="dxa"/>
            <w:vAlign w:val="center"/>
          </w:tcPr>
          <w:p w:rsidR="004674FC" w:rsidRPr="0097338E" w:rsidRDefault="004674FC" w:rsidP="00ED5A56">
            <w:pPr>
              <w:jc w:val="center"/>
              <w:rPr>
                <w:sz w:val="24"/>
                <w:szCs w:val="24"/>
              </w:rPr>
            </w:pPr>
          </w:p>
        </w:tc>
      </w:tr>
    </w:tbl>
    <w:p w:rsidR="00DC5056" w:rsidRPr="00ED5A56" w:rsidRDefault="00DC5056" w:rsidP="00146DE8">
      <w:pPr>
        <w:spacing w:before="240" w:after="120"/>
        <w:jc w:val="both"/>
        <w:rPr>
          <w:b/>
          <w:sz w:val="24"/>
          <w:szCs w:val="24"/>
        </w:rPr>
      </w:pPr>
      <w:r w:rsidRPr="00ED5A56">
        <w:rPr>
          <w:b/>
          <w:sz w:val="24"/>
          <w:szCs w:val="24"/>
        </w:rPr>
        <w:t>Počty a věkové složení trenérů</w:t>
      </w:r>
    </w:p>
    <w:p w:rsidR="00010CF8" w:rsidRPr="0097338E" w:rsidRDefault="00010CF8" w:rsidP="00146DE8">
      <w:pPr>
        <w:spacing w:after="120"/>
        <w:jc w:val="both"/>
        <w:rPr>
          <w:sz w:val="24"/>
          <w:szCs w:val="24"/>
        </w:rPr>
      </w:pPr>
      <w:r w:rsidRPr="0097338E">
        <w:rPr>
          <w:sz w:val="24"/>
          <w:szCs w:val="24"/>
        </w:rPr>
        <w:t xml:space="preserve">Šachové kroužky mládeže se v LK opírají o dlouholeté a zkušené trenéry, kteří práci s mládeží obětavě slouží mnohdy celý život. </w:t>
      </w:r>
      <w:r w:rsidR="0082132D" w:rsidRPr="0097338E">
        <w:rPr>
          <w:sz w:val="24"/>
          <w:szCs w:val="24"/>
        </w:rPr>
        <w:t>Je na místě, abychom těmto lidem projevili za jejich práci patřičné uznání. Například formou čestnéh</w:t>
      </w:r>
      <w:r w:rsidR="00D23125">
        <w:rPr>
          <w:sz w:val="24"/>
          <w:szCs w:val="24"/>
        </w:rPr>
        <w:t>o uznání ŠSLK.</w:t>
      </w:r>
    </w:p>
    <w:p w:rsidR="005B018F" w:rsidRPr="0097338E" w:rsidRDefault="0082132D" w:rsidP="00146DE8">
      <w:pPr>
        <w:spacing w:after="120"/>
        <w:jc w:val="both"/>
        <w:rPr>
          <w:sz w:val="24"/>
          <w:szCs w:val="24"/>
        </w:rPr>
      </w:pPr>
      <w:r w:rsidRPr="0097338E">
        <w:rPr>
          <w:sz w:val="24"/>
          <w:szCs w:val="24"/>
        </w:rPr>
        <w:t>Na druhou stranu, p</w:t>
      </w:r>
      <w:r w:rsidR="005B018F" w:rsidRPr="0097338E">
        <w:rPr>
          <w:sz w:val="24"/>
          <w:szCs w:val="24"/>
        </w:rPr>
        <w:t>očty a věkové složení stávajících trenérů šach</w:t>
      </w:r>
      <w:r w:rsidR="00010CF8" w:rsidRPr="0097338E">
        <w:rPr>
          <w:sz w:val="24"/>
          <w:szCs w:val="24"/>
        </w:rPr>
        <w:t>u</w:t>
      </w:r>
      <w:r w:rsidR="005B018F" w:rsidRPr="0097338E">
        <w:rPr>
          <w:sz w:val="24"/>
          <w:szCs w:val="24"/>
        </w:rPr>
        <w:t xml:space="preserve"> neodpovídá postavení šachu ve společnosti. Poznatky, které mají členové komise z praxe na ZŠ</w:t>
      </w:r>
      <w:r w:rsidR="00D60E6A" w:rsidRPr="0097338E">
        <w:rPr>
          <w:sz w:val="24"/>
          <w:szCs w:val="24"/>
        </w:rPr>
        <w:t>,</w:t>
      </w:r>
      <w:r w:rsidR="005B018F" w:rsidRPr="0097338E">
        <w:rPr>
          <w:sz w:val="24"/>
          <w:szCs w:val="24"/>
        </w:rPr>
        <w:t xml:space="preserve"> jasně svědčí o tom, že děti o šachy projevují zájem. I úplně malé děti (1.-2.</w:t>
      </w:r>
      <w:r w:rsidRPr="0097338E">
        <w:rPr>
          <w:sz w:val="24"/>
          <w:szCs w:val="24"/>
        </w:rPr>
        <w:t xml:space="preserve"> </w:t>
      </w:r>
      <w:r w:rsidR="005B018F" w:rsidRPr="0097338E">
        <w:rPr>
          <w:sz w:val="24"/>
          <w:szCs w:val="24"/>
        </w:rPr>
        <w:t>třída) chápou význam šachu p</w:t>
      </w:r>
      <w:r w:rsidR="00D60E6A" w:rsidRPr="0097338E">
        <w:rPr>
          <w:sz w:val="24"/>
          <w:szCs w:val="24"/>
        </w:rPr>
        <w:t>ro jejich rozvoj. Odpovědi typu:</w:t>
      </w:r>
      <w:r w:rsidR="005B018F" w:rsidRPr="0097338E">
        <w:rPr>
          <w:sz w:val="24"/>
          <w:szCs w:val="24"/>
        </w:rPr>
        <w:t xml:space="preserve"> </w:t>
      </w:r>
      <w:r w:rsidR="00D60E6A" w:rsidRPr="0097338E">
        <w:rPr>
          <w:sz w:val="24"/>
          <w:szCs w:val="24"/>
        </w:rPr>
        <w:t>„chci hrát šachy</w:t>
      </w:r>
      <w:r w:rsidR="0041792F" w:rsidRPr="0097338E">
        <w:rPr>
          <w:sz w:val="24"/>
          <w:szCs w:val="24"/>
        </w:rPr>
        <w:t>,</w:t>
      </w:r>
      <w:r w:rsidR="00D60E6A" w:rsidRPr="0097338E">
        <w:rPr>
          <w:sz w:val="24"/>
          <w:szCs w:val="24"/>
        </w:rPr>
        <w:t xml:space="preserve"> </w:t>
      </w:r>
      <w:r w:rsidR="005B018F" w:rsidRPr="0097338E">
        <w:rPr>
          <w:sz w:val="24"/>
          <w:szCs w:val="24"/>
        </w:rPr>
        <w:t>abych byl chytřejší</w:t>
      </w:r>
      <w:r w:rsidR="00D60E6A" w:rsidRPr="0097338E">
        <w:rPr>
          <w:sz w:val="24"/>
          <w:szCs w:val="24"/>
        </w:rPr>
        <w:t>“</w:t>
      </w:r>
      <w:r w:rsidR="005B018F" w:rsidRPr="0097338E">
        <w:rPr>
          <w:sz w:val="24"/>
          <w:szCs w:val="24"/>
        </w:rPr>
        <w:t>, byly velmi časté.</w:t>
      </w:r>
    </w:p>
    <w:p w:rsidR="005B018F" w:rsidRPr="0097338E" w:rsidRDefault="005B018F" w:rsidP="00146DE8">
      <w:pPr>
        <w:jc w:val="both"/>
        <w:rPr>
          <w:sz w:val="24"/>
          <w:szCs w:val="24"/>
        </w:rPr>
      </w:pPr>
      <w:r w:rsidRPr="0097338E">
        <w:rPr>
          <w:sz w:val="24"/>
          <w:szCs w:val="24"/>
        </w:rPr>
        <w:t>Potřebujeme nové trenéry, kteří budou schopni v první fázi oslovovat děti zejména na základních školách. Proto hledejme zejména mezi učiteli.</w:t>
      </w:r>
      <w:r w:rsidR="00D339C8" w:rsidRPr="0097338E">
        <w:rPr>
          <w:sz w:val="24"/>
          <w:szCs w:val="24"/>
        </w:rPr>
        <w:t xml:space="preserve"> Mají nezbytné vzdělání pro vedení výuky dětí. Pokud šachy alespoň již hráli, rozviňme tyto znalosti do podoby systematických znalostí základů šachu, která jim dovolí vést kroužek začátečníků (základní výcvik). Po absolvování prvního tříletého cyklu, již daný učitel bude disponovat i dostatkem zkušeností pro další práci.</w:t>
      </w:r>
      <w:r w:rsidRPr="0097338E">
        <w:rPr>
          <w:sz w:val="24"/>
          <w:szCs w:val="24"/>
        </w:rPr>
        <w:t xml:space="preserve"> A pojďme promyslet formu finanční odměny, která by je měla motivovat. Současně ji podmiňme nezbytnou kvalitou vedení kroužku</w:t>
      </w:r>
      <w:r w:rsidR="00D339C8" w:rsidRPr="0097338E">
        <w:rPr>
          <w:sz w:val="24"/>
          <w:szCs w:val="24"/>
        </w:rPr>
        <w:t>. Nově vyhlašované program</w:t>
      </w:r>
      <w:r w:rsidR="009817DC" w:rsidRPr="0097338E">
        <w:rPr>
          <w:sz w:val="24"/>
          <w:szCs w:val="24"/>
        </w:rPr>
        <w:t>y podpory sportu by nám to mohly</w:t>
      </w:r>
      <w:r w:rsidR="00D339C8" w:rsidRPr="0097338E">
        <w:rPr>
          <w:sz w:val="24"/>
          <w:szCs w:val="24"/>
        </w:rPr>
        <w:t xml:space="preserve"> umožnit.</w:t>
      </w:r>
    </w:p>
    <w:p w:rsidR="007207F9" w:rsidRPr="00ED5A56" w:rsidRDefault="00D23125" w:rsidP="00146DE8">
      <w:pPr>
        <w:spacing w:after="120"/>
        <w:jc w:val="both"/>
        <w:rPr>
          <w:b/>
          <w:sz w:val="24"/>
          <w:szCs w:val="24"/>
        </w:rPr>
      </w:pPr>
      <w:r>
        <w:rPr>
          <w:b/>
          <w:sz w:val="24"/>
          <w:szCs w:val="24"/>
        </w:rPr>
        <w:t>Jak to udělat?</w:t>
      </w:r>
    </w:p>
    <w:p w:rsidR="00D339C8" w:rsidRPr="0097338E" w:rsidRDefault="00ED5A56" w:rsidP="00146DE8">
      <w:pPr>
        <w:spacing w:after="120"/>
        <w:jc w:val="both"/>
        <w:rPr>
          <w:sz w:val="24"/>
          <w:szCs w:val="24"/>
        </w:rPr>
      </w:pPr>
      <w:r>
        <w:rPr>
          <w:sz w:val="24"/>
          <w:szCs w:val="24"/>
        </w:rPr>
        <w:t>Když k</w:t>
      </w:r>
      <w:r w:rsidR="00D339C8" w:rsidRPr="0097338E">
        <w:rPr>
          <w:sz w:val="24"/>
          <w:szCs w:val="24"/>
        </w:rPr>
        <w:t>aždý oddíl osloví cestou svých členů možné kandidáty z řad učitelů</w:t>
      </w:r>
      <w:r w:rsidR="00194802">
        <w:rPr>
          <w:sz w:val="24"/>
          <w:szCs w:val="24"/>
        </w:rPr>
        <w:t>,</w:t>
      </w:r>
      <w:r>
        <w:rPr>
          <w:sz w:val="24"/>
          <w:szCs w:val="24"/>
        </w:rPr>
        <w:t xml:space="preserve"> pak by tento aktivní přístup</w:t>
      </w:r>
      <w:r w:rsidR="00194802">
        <w:rPr>
          <w:sz w:val="24"/>
          <w:szCs w:val="24"/>
        </w:rPr>
        <w:t xml:space="preserve"> mohl</w:t>
      </w:r>
      <w:r>
        <w:rPr>
          <w:sz w:val="24"/>
          <w:szCs w:val="24"/>
        </w:rPr>
        <w:t xml:space="preserve"> </w:t>
      </w:r>
      <w:r w:rsidR="007207F9" w:rsidRPr="0097338E">
        <w:rPr>
          <w:sz w:val="24"/>
          <w:szCs w:val="24"/>
        </w:rPr>
        <w:t>vést k náboru alespoň 10 nových trenérů během roční kampaně</w:t>
      </w:r>
      <w:r w:rsidR="00B061B8" w:rsidRPr="0097338E">
        <w:rPr>
          <w:sz w:val="24"/>
          <w:szCs w:val="24"/>
        </w:rPr>
        <w:t xml:space="preserve"> v kraji</w:t>
      </w:r>
      <w:r w:rsidR="007207F9" w:rsidRPr="0097338E">
        <w:rPr>
          <w:sz w:val="24"/>
          <w:szCs w:val="24"/>
        </w:rPr>
        <w:t>.</w:t>
      </w:r>
    </w:p>
    <w:p w:rsidR="005A5974" w:rsidRDefault="009817DC" w:rsidP="00146DE8">
      <w:pPr>
        <w:spacing w:after="120"/>
        <w:jc w:val="both"/>
        <w:rPr>
          <w:sz w:val="24"/>
          <w:szCs w:val="24"/>
        </w:rPr>
      </w:pPr>
      <w:r w:rsidRPr="0097338E">
        <w:rPr>
          <w:sz w:val="24"/>
          <w:szCs w:val="24"/>
        </w:rPr>
        <w:t>VV a KM by měly</w:t>
      </w:r>
      <w:r w:rsidR="007207F9" w:rsidRPr="0097338E">
        <w:rPr>
          <w:sz w:val="24"/>
          <w:szCs w:val="24"/>
        </w:rPr>
        <w:t xml:space="preserve"> nalézt způsoby, jak oslovit politické reprezentanty kraje a měst v této věci. Zejména odbory školství by mohly poskytnout cenné informace na šk</w:t>
      </w:r>
      <w:r w:rsidR="00151515">
        <w:rPr>
          <w:sz w:val="24"/>
          <w:szCs w:val="24"/>
        </w:rPr>
        <w:t>oly, pro zájemce z řad učitelů.</w:t>
      </w:r>
    </w:p>
    <w:p w:rsidR="005A5974" w:rsidRDefault="005A5974" w:rsidP="00146DE8">
      <w:pPr>
        <w:pStyle w:val="Nadpis1"/>
        <w:spacing w:before="0" w:beforeAutospacing="0" w:after="120" w:afterAutospacing="0"/>
        <w:jc w:val="both"/>
        <w:rPr>
          <w:sz w:val="24"/>
          <w:szCs w:val="24"/>
        </w:rPr>
      </w:pPr>
      <w:r w:rsidRPr="00CE76FB">
        <w:rPr>
          <w:rFonts w:ascii="Calibri" w:eastAsia="Calibri" w:hAnsi="Calibri"/>
          <w:b w:val="0"/>
          <w:bCs w:val="0"/>
          <w:kern w:val="0"/>
          <w:sz w:val="24"/>
          <w:szCs w:val="24"/>
          <w:lang w:eastAsia="en-US"/>
        </w:rPr>
        <w:t>Úplně nové možnosti v procesu získávání učitelů se objevily díky zajímavé iniciativě I. Kopala, který oslovil p</w:t>
      </w:r>
      <w:r>
        <w:rPr>
          <w:rFonts w:ascii="Calibri" w:eastAsia="Calibri" w:hAnsi="Calibri"/>
          <w:b w:val="0"/>
          <w:bCs w:val="0"/>
          <w:kern w:val="0"/>
          <w:sz w:val="24"/>
          <w:szCs w:val="24"/>
          <w:lang w:eastAsia="en-US"/>
        </w:rPr>
        <w:t>racovníky TUL, konkrétně</w:t>
      </w:r>
      <w:r w:rsidRPr="00CE76FB">
        <w:rPr>
          <w:rFonts w:ascii="Calibri" w:eastAsia="Calibri" w:hAnsi="Calibri"/>
          <w:b w:val="0"/>
          <w:bCs w:val="0"/>
          <w:kern w:val="0"/>
          <w:sz w:val="24"/>
          <w:szCs w:val="24"/>
          <w:lang w:eastAsia="en-US"/>
        </w:rPr>
        <w:t xml:space="preserve"> </w:t>
      </w:r>
      <w:r>
        <w:rPr>
          <w:rFonts w:ascii="Calibri" w:eastAsia="Calibri" w:hAnsi="Calibri"/>
          <w:b w:val="0"/>
          <w:bCs w:val="0"/>
          <w:kern w:val="0"/>
          <w:sz w:val="24"/>
          <w:szCs w:val="24"/>
          <w:lang w:eastAsia="en-US"/>
        </w:rPr>
        <w:t>Fakultu</w:t>
      </w:r>
      <w:r w:rsidRPr="00CE76FB">
        <w:rPr>
          <w:rFonts w:ascii="Calibri" w:eastAsia="Calibri" w:hAnsi="Calibri"/>
          <w:b w:val="0"/>
          <w:bCs w:val="0"/>
          <w:kern w:val="0"/>
          <w:sz w:val="24"/>
          <w:szCs w:val="24"/>
          <w:lang w:eastAsia="en-US"/>
        </w:rPr>
        <w:t xml:space="preserve"> přír</w:t>
      </w:r>
      <w:r>
        <w:rPr>
          <w:rFonts w:ascii="Calibri" w:eastAsia="Calibri" w:hAnsi="Calibri"/>
          <w:b w:val="0"/>
          <w:bCs w:val="0"/>
          <w:kern w:val="0"/>
          <w:sz w:val="24"/>
          <w:szCs w:val="24"/>
          <w:lang w:eastAsia="en-US"/>
        </w:rPr>
        <w:t>odovědně-humanitní a pedagogickou.</w:t>
      </w:r>
      <w:r w:rsidRPr="00CE76FB">
        <w:rPr>
          <w:rFonts w:ascii="Calibri" w:eastAsia="Calibri" w:hAnsi="Calibri"/>
          <w:b w:val="0"/>
          <w:bCs w:val="0"/>
          <w:kern w:val="0"/>
          <w:sz w:val="24"/>
          <w:szCs w:val="24"/>
          <w:lang w:eastAsia="en-US"/>
        </w:rPr>
        <w:t xml:space="preserve"> </w:t>
      </w:r>
      <w:r w:rsidRPr="00CE76FB">
        <w:rPr>
          <w:b w:val="0"/>
          <w:sz w:val="24"/>
          <w:szCs w:val="24"/>
        </w:rPr>
        <w:t>Na základě této iniciativy se do studijního programu fakulty nově zavádí pro studenty</w:t>
      </w:r>
      <w:r>
        <w:rPr>
          <w:b w:val="0"/>
          <w:sz w:val="24"/>
          <w:szCs w:val="24"/>
        </w:rPr>
        <w:t xml:space="preserve"> učitelských oborů předmět Metodika výuky</w:t>
      </w:r>
      <w:r w:rsidRPr="00CE76FB">
        <w:rPr>
          <w:b w:val="0"/>
          <w:sz w:val="24"/>
          <w:szCs w:val="24"/>
        </w:rPr>
        <w:t xml:space="preserve"> šachu</w:t>
      </w:r>
      <w:r>
        <w:rPr>
          <w:b w:val="0"/>
          <w:sz w:val="24"/>
          <w:szCs w:val="24"/>
        </w:rPr>
        <w:t xml:space="preserve"> (zkratka MVS)</w:t>
      </w:r>
      <w:r w:rsidRPr="00CE76FB">
        <w:rPr>
          <w:b w:val="0"/>
          <w:sz w:val="24"/>
          <w:szCs w:val="24"/>
        </w:rPr>
        <w:t xml:space="preserve">. V případě, že studenti o tento předmět projeví zájem, </w:t>
      </w:r>
      <w:r>
        <w:rPr>
          <w:b w:val="0"/>
          <w:sz w:val="24"/>
          <w:szCs w:val="24"/>
        </w:rPr>
        <w:t xml:space="preserve">mohli </w:t>
      </w:r>
      <w:r w:rsidRPr="00CE76FB">
        <w:rPr>
          <w:b w:val="0"/>
          <w:sz w:val="24"/>
          <w:szCs w:val="24"/>
        </w:rPr>
        <w:t>bychom proces získávání zájemců</w:t>
      </w:r>
      <w:r>
        <w:rPr>
          <w:b w:val="0"/>
          <w:sz w:val="24"/>
          <w:szCs w:val="24"/>
        </w:rPr>
        <w:t xml:space="preserve"> z řad učitelů výrazně urychlit </w:t>
      </w:r>
      <w:r w:rsidRPr="00CE76FB">
        <w:rPr>
          <w:b w:val="0"/>
          <w:sz w:val="24"/>
          <w:szCs w:val="24"/>
        </w:rPr>
        <w:t>a již v průběhu studia by bylo možno s nimi spolupracovat a zapojit je do vedení šachových kroužků na školách.</w:t>
      </w:r>
    </w:p>
    <w:p w:rsidR="005A5974" w:rsidRDefault="005A5974" w:rsidP="005A5974">
      <w:pPr>
        <w:spacing w:after="120"/>
        <w:rPr>
          <w:sz w:val="24"/>
          <w:szCs w:val="24"/>
        </w:rPr>
        <w:sectPr w:rsidR="005A5974" w:rsidSect="00151515">
          <w:pgSz w:w="11906" w:h="16838"/>
          <w:pgMar w:top="1134" w:right="1134" w:bottom="851" w:left="1134" w:header="709" w:footer="709" w:gutter="0"/>
          <w:cols w:space="708"/>
          <w:docGrid w:linePitch="360"/>
        </w:sectPr>
      </w:pPr>
    </w:p>
    <w:p w:rsidR="00194802" w:rsidRPr="00CE76FB" w:rsidRDefault="00CE76FB" w:rsidP="005A5974">
      <w:pPr>
        <w:spacing w:after="120"/>
      </w:pPr>
      <w:r>
        <w:t>Informace o předmětu lze dohledat na portále TUL.</w:t>
      </w:r>
    </w:p>
    <w:p w:rsidR="002D7CC1" w:rsidRPr="0097338E" w:rsidRDefault="009645E4" w:rsidP="005A5974">
      <w:pPr>
        <w:spacing w:after="0"/>
        <w:rPr>
          <w:sz w:val="24"/>
          <w:szCs w:val="24"/>
        </w:rPr>
      </w:pPr>
      <w:r>
        <w:rPr>
          <w:sz w:val="24"/>
          <w:szCs w:val="24"/>
        </w:rPr>
        <w:pict>
          <v:shape id="_x0000_i1026" type="#_x0000_t75" style="width:641.25pt;height:416.25pt" o:allowoverlap="f">
            <v:imagedata r:id="rId10" o:title="Výstřižek"/>
          </v:shape>
        </w:pict>
      </w:r>
    </w:p>
    <w:p w:rsidR="005A5974" w:rsidRDefault="007207F9" w:rsidP="00146DE8">
      <w:pPr>
        <w:spacing w:after="120"/>
        <w:jc w:val="both"/>
        <w:rPr>
          <w:sz w:val="24"/>
          <w:szCs w:val="24"/>
        </w:rPr>
        <w:sectPr w:rsidR="005A5974" w:rsidSect="005A5974">
          <w:headerReference w:type="default" r:id="rId11"/>
          <w:footerReference w:type="default" r:id="rId12"/>
          <w:pgSz w:w="16838" w:h="11906" w:orient="landscape"/>
          <w:pgMar w:top="851" w:right="1134" w:bottom="567" w:left="1134" w:header="709" w:footer="709" w:gutter="0"/>
          <w:cols w:space="708"/>
          <w:docGrid w:linePitch="360"/>
        </w:sectPr>
      </w:pPr>
      <w:r w:rsidRPr="0097338E">
        <w:rPr>
          <w:sz w:val="24"/>
          <w:szCs w:val="24"/>
        </w:rPr>
        <w:t>Tento postup</w:t>
      </w:r>
      <w:r w:rsidR="00CE76FB">
        <w:rPr>
          <w:sz w:val="24"/>
          <w:szCs w:val="24"/>
        </w:rPr>
        <w:t xml:space="preserve"> ale</w:t>
      </w:r>
      <w:r w:rsidRPr="0097338E">
        <w:rPr>
          <w:sz w:val="24"/>
          <w:szCs w:val="24"/>
        </w:rPr>
        <w:t xml:space="preserve"> nevylučuje výchovu vlastních mladých trenérů šachu z řad aktivních hráčů, nebo z řad rodičů, </w:t>
      </w:r>
      <w:r w:rsidR="0082132D" w:rsidRPr="0097338E">
        <w:rPr>
          <w:sz w:val="24"/>
          <w:szCs w:val="24"/>
        </w:rPr>
        <w:t>jejichž</w:t>
      </w:r>
      <w:r w:rsidRPr="0097338E">
        <w:rPr>
          <w:sz w:val="24"/>
          <w:szCs w:val="24"/>
        </w:rPr>
        <w:t xml:space="preserve"> děti se účastní šachového tréninku.</w:t>
      </w:r>
    </w:p>
    <w:p w:rsidR="00AD2691" w:rsidRPr="00ED5A56" w:rsidRDefault="00AD2691" w:rsidP="00146DE8">
      <w:pPr>
        <w:spacing w:after="120"/>
        <w:jc w:val="both"/>
        <w:rPr>
          <w:b/>
          <w:sz w:val="24"/>
          <w:szCs w:val="24"/>
        </w:rPr>
      </w:pPr>
      <w:r w:rsidRPr="00ED5A56">
        <w:rPr>
          <w:b/>
          <w:sz w:val="24"/>
          <w:szCs w:val="24"/>
        </w:rPr>
        <w:t>Radikální řešení pro Liberec, Jablonec, Turnov</w:t>
      </w:r>
    </w:p>
    <w:p w:rsidR="007A14FA" w:rsidRPr="0097338E" w:rsidRDefault="007A14FA" w:rsidP="00146DE8">
      <w:pPr>
        <w:spacing w:after="120"/>
        <w:jc w:val="both"/>
        <w:rPr>
          <w:sz w:val="24"/>
          <w:szCs w:val="24"/>
        </w:rPr>
      </w:pPr>
      <w:r w:rsidRPr="0097338E">
        <w:rPr>
          <w:sz w:val="24"/>
          <w:szCs w:val="24"/>
        </w:rPr>
        <w:t>Proces postupného získávání nových mladých trenérů šachu bude postupovat svou cestou více méně náhodně. Stejně tak i jejich další působení, které bude vycházet z jejich motivace, proč tuto činnost chtějí vykonávat, tak i osobních a profesních předpokladů.</w:t>
      </w:r>
    </w:p>
    <w:p w:rsidR="00C71EE5" w:rsidRPr="0097338E" w:rsidRDefault="007A14FA" w:rsidP="00146DE8">
      <w:pPr>
        <w:spacing w:after="120"/>
        <w:jc w:val="both"/>
        <w:rPr>
          <w:sz w:val="24"/>
          <w:szCs w:val="24"/>
        </w:rPr>
      </w:pPr>
      <w:r w:rsidRPr="0097338E">
        <w:rPr>
          <w:sz w:val="24"/>
          <w:szCs w:val="24"/>
        </w:rPr>
        <w:t>Pokud vezmeme v potaz stávající zkušenosti z náboru dětí v Liberci a v Turnově,</w:t>
      </w:r>
      <w:r w:rsidR="00933EC5" w:rsidRPr="0097338E">
        <w:rPr>
          <w:sz w:val="24"/>
          <w:szCs w:val="24"/>
        </w:rPr>
        <w:t xml:space="preserve"> zdá se, že bychom byli</w:t>
      </w:r>
      <w:r w:rsidRPr="0097338E">
        <w:rPr>
          <w:sz w:val="24"/>
          <w:szCs w:val="24"/>
        </w:rPr>
        <w:t xml:space="preserve"> schopni na řadě škol zaujmout určitý počet žáků a zřídit zde kroužek, nebo i kroužky šachu. Tím se dostáváme k tomu,</w:t>
      </w:r>
      <w:r w:rsidR="00ED5A56">
        <w:rPr>
          <w:sz w:val="24"/>
          <w:szCs w:val="24"/>
        </w:rPr>
        <w:t xml:space="preserve"> že vzniká možnost zvážit vytvoření</w:t>
      </w:r>
      <w:r w:rsidR="00AB0401">
        <w:rPr>
          <w:sz w:val="24"/>
          <w:szCs w:val="24"/>
        </w:rPr>
        <w:t xml:space="preserve"> 2-3 pozic</w:t>
      </w:r>
      <w:r w:rsidR="00C71EE5" w:rsidRPr="0097338E">
        <w:rPr>
          <w:sz w:val="24"/>
          <w:szCs w:val="24"/>
        </w:rPr>
        <w:t xml:space="preserve"> pro </w:t>
      </w:r>
      <w:r w:rsidRPr="0097338E">
        <w:rPr>
          <w:sz w:val="24"/>
          <w:szCs w:val="24"/>
        </w:rPr>
        <w:t>placené trenéry šachu.</w:t>
      </w:r>
      <w:r w:rsidR="00C71EE5" w:rsidRPr="0097338E">
        <w:rPr>
          <w:sz w:val="24"/>
          <w:szCs w:val="24"/>
        </w:rPr>
        <w:t xml:space="preserve"> Pokud by každý z nich vedl alespoň 30 dětí v kroužcích a dále poskytoval individuální trénink pokročilých šachistů, získali bychom 100 dětí, které by mohly podnítit efekt sněhové koule, která se nabaluje. Dá se předpokládat, že takto bychom byli schopni brzy v horizontu pár let objevovat i talentované děti, které nám zatím unikají.</w:t>
      </w:r>
    </w:p>
    <w:p w:rsidR="00933EC5" w:rsidRPr="0097338E" w:rsidRDefault="00C71EE5" w:rsidP="00146DE8">
      <w:pPr>
        <w:spacing w:after="120"/>
        <w:jc w:val="both"/>
        <w:rPr>
          <w:sz w:val="24"/>
          <w:szCs w:val="24"/>
        </w:rPr>
      </w:pPr>
      <w:r w:rsidRPr="0097338E">
        <w:rPr>
          <w:sz w:val="24"/>
          <w:szCs w:val="24"/>
        </w:rPr>
        <w:t xml:space="preserve">Pro toto řešení svědčí to, že je zde několik lidí, kteří svými zkušenostmi a rozhledem mohou takový projekt úspěšně promyslet a realizovat. Pánové Zikuda, Kopal, Šic, Drobník, Maršálek, </w:t>
      </w:r>
      <w:r w:rsidR="00933EC5" w:rsidRPr="0097338E">
        <w:rPr>
          <w:sz w:val="24"/>
          <w:szCs w:val="24"/>
        </w:rPr>
        <w:t>a další prokázali, že dlouhodobě v této oblasti úspěšně pracují a mají</w:t>
      </w:r>
      <w:r w:rsidRPr="0097338E">
        <w:rPr>
          <w:sz w:val="24"/>
          <w:szCs w:val="24"/>
        </w:rPr>
        <w:t xml:space="preserve"> </w:t>
      </w:r>
      <w:r w:rsidR="00933EC5" w:rsidRPr="0097338E">
        <w:rPr>
          <w:sz w:val="24"/>
          <w:szCs w:val="24"/>
        </w:rPr>
        <w:t>nezpochybnitelné výsledky. Motivace proč se do projektu pustit je zřejmá, vytvořit něco nového, výjimečného.</w:t>
      </w:r>
    </w:p>
    <w:p w:rsidR="00C71EE5" w:rsidRPr="0097338E" w:rsidRDefault="00933EC5" w:rsidP="00146DE8">
      <w:pPr>
        <w:spacing w:after="120"/>
        <w:jc w:val="both"/>
        <w:rPr>
          <w:sz w:val="24"/>
          <w:szCs w:val="24"/>
        </w:rPr>
      </w:pPr>
      <w:r w:rsidRPr="0097338E">
        <w:rPr>
          <w:sz w:val="24"/>
          <w:szCs w:val="24"/>
        </w:rPr>
        <w:t>Výhodou takového konceptu je to, že je to proces řízený. Trenéři trénují podle předem vybrané metodiky, ze své činnosti skládají účty a získané zkušenosti ovlivňují další činnost.</w:t>
      </w:r>
    </w:p>
    <w:p w:rsidR="00933EC5" w:rsidRPr="0097338E" w:rsidRDefault="00933EC5" w:rsidP="00146DE8">
      <w:pPr>
        <w:spacing w:after="120"/>
        <w:jc w:val="both"/>
        <w:rPr>
          <w:sz w:val="24"/>
          <w:szCs w:val="24"/>
        </w:rPr>
      </w:pPr>
      <w:r w:rsidRPr="0097338E">
        <w:rPr>
          <w:sz w:val="24"/>
          <w:szCs w:val="24"/>
        </w:rPr>
        <w:t>Finanční zajištění projektu by nemusel být nepřekonatelný problém. Mimo platby rodičů, příspěvků z grantů ŠSČR a MŠMT by bylo v této velké průmyslové aglomeraci možno oslovit mnoho slibných a silných sponzorů. Dala by se zvážit</w:t>
      </w:r>
      <w:r w:rsidR="00521474" w:rsidRPr="0097338E">
        <w:rPr>
          <w:sz w:val="24"/>
          <w:szCs w:val="24"/>
        </w:rPr>
        <w:t xml:space="preserve"> i</w:t>
      </w:r>
      <w:r w:rsidRPr="0097338E">
        <w:rPr>
          <w:sz w:val="24"/>
          <w:szCs w:val="24"/>
        </w:rPr>
        <w:t xml:space="preserve"> myšlenka ZŠ, která by veřejně deklarovala podporu šachu ve svém učebním programu, stejně jako</w:t>
      </w:r>
      <w:r w:rsidR="00521474" w:rsidRPr="0097338E">
        <w:rPr>
          <w:sz w:val="24"/>
          <w:szCs w:val="24"/>
        </w:rPr>
        <w:t xml:space="preserve"> to již dělají u</w:t>
      </w:r>
      <w:r w:rsidRPr="0097338E">
        <w:rPr>
          <w:sz w:val="24"/>
          <w:szCs w:val="24"/>
        </w:rPr>
        <w:t xml:space="preserve"> hokeje, fotbalu a dalších.</w:t>
      </w:r>
    </w:p>
    <w:p w:rsidR="00521474" w:rsidRPr="0097338E" w:rsidRDefault="00521474" w:rsidP="00146DE8">
      <w:pPr>
        <w:jc w:val="both"/>
        <w:rPr>
          <w:sz w:val="24"/>
          <w:szCs w:val="24"/>
        </w:rPr>
      </w:pPr>
      <w:r w:rsidRPr="0097338E">
        <w:rPr>
          <w:sz w:val="24"/>
          <w:szCs w:val="24"/>
        </w:rPr>
        <w:t>Dobrým zdrojem inspirace jak postupovat může směle být</w:t>
      </w:r>
      <w:r w:rsidR="00ED5A56">
        <w:rPr>
          <w:sz w:val="24"/>
          <w:szCs w:val="24"/>
        </w:rPr>
        <w:t xml:space="preserve"> 1.NŠA a nebo v současností veleúspěšná</w:t>
      </w:r>
      <w:r w:rsidRPr="0097338E">
        <w:rPr>
          <w:sz w:val="24"/>
          <w:szCs w:val="24"/>
        </w:rPr>
        <w:t xml:space="preserve"> BŠA.</w:t>
      </w:r>
    </w:p>
    <w:p w:rsidR="00DC5056" w:rsidRPr="00ED5A56" w:rsidRDefault="00DC5056" w:rsidP="00146DE8">
      <w:pPr>
        <w:spacing w:after="120"/>
        <w:jc w:val="both"/>
        <w:rPr>
          <w:b/>
          <w:sz w:val="24"/>
          <w:szCs w:val="24"/>
        </w:rPr>
      </w:pPr>
      <w:r w:rsidRPr="00ED5A56">
        <w:rPr>
          <w:b/>
          <w:sz w:val="24"/>
          <w:szCs w:val="24"/>
        </w:rPr>
        <w:t>Kvalifikace trenérů</w:t>
      </w:r>
    </w:p>
    <w:p w:rsidR="00DC5056" w:rsidRPr="00ED5A56" w:rsidRDefault="00ED5A56" w:rsidP="00146DE8">
      <w:pPr>
        <w:spacing w:after="0"/>
        <w:jc w:val="both"/>
        <w:rPr>
          <w:b/>
          <w:sz w:val="24"/>
          <w:szCs w:val="24"/>
        </w:rPr>
      </w:pPr>
      <w:r>
        <w:rPr>
          <w:b/>
          <w:sz w:val="24"/>
          <w:szCs w:val="24"/>
        </w:rPr>
        <w:t xml:space="preserve">1. </w:t>
      </w:r>
      <w:r w:rsidR="00DC5056" w:rsidRPr="00ED5A56">
        <w:rPr>
          <w:b/>
          <w:sz w:val="24"/>
          <w:szCs w:val="24"/>
        </w:rPr>
        <w:t>Pravidelné semináře a školení trenérů</w:t>
      </w:r>
    </w:p>
    <w:p w:rsidR="00DC5056" w:rsidRPr="0097338E" w:rsidRDefault="00DC5056" w:rsidP="00146DE8">
      <w:pPr>
        <w:spacing w:after="120"/>
        <w:jc w:val="both"/>
        <w:rPr>
          <w:sz w:val="24"/>
          <w:szCs w:val="24"/>
        </w:rPr>
      </w:pPr>
      <w:r w:rsidRPr="0097338E">
        <w:rPr>
          <w:sz w:val="24"/>
          <w:szCs w:val="24"/>
        </w:rPr>
        <w:t>V kraji tato činnost neprobíhá. Průběh tréninkového procesu je čistě věcí trenéra a jeho představ. Neprobíhá žádná výměna zkušeností mezi trenéry. Myslím, že tato oblast je da</w:t>
      </w:r>
      <w:r w:rsidR="009817DC" w:rsidRPr="0097338E">
        <w:rPr>
          <w:sz w:val="24"/>
          <w:szCs w:val="24"/>
        </w:rPr>
        <w:t>leko za trendy 21.</w:t>
      </w:r>
      <w:r w:rsidR="00D60E6A" w:rsidRPr="0097338E">
        <w:rPr>
          <w:sz w:val="24"/>
          <w:szCs w:val="24"/>
        </w:rPr>
        <w:t xml:space="preserve"> </w:t>
      </w:r>
      <w:r w:rsidR="009817DC" w:rsidRPr="0097338E">
        <w:rPr>
          <w:sz w:val="24"/>
          <w:szCs w:val="24"/>
        </w:rPr>
        <w:t>století a měli</w:t>
      </w:r>
      <w:r w:rsidRPr="0097338E">
        <w:rPr>
          <w:sz w:val="24"/>
          <w:szCs w:val="24"/>
        </w:rPr>
        <w:t xml:space="preserve"> bychom se ji přednostně začít zabývat.</w:t>
      </w:r>
    </w:p>
    <w:p w:rsidR="00B75F60" w:rsidRPr="0097338E" w:rsidRDefault="005A675F" w:rsidP="00146DE8">
      <w:pPr>
        <w:spacing w:after="120"/>
        <w:jc w:val="both"/>
        <w:rPr>
          <w:sz w:val="24"/>
          <w:szCs w:val="24"/>
        </w:rPr>
      </w:pPr>
      <w:r w:rsidRPr="0097338E">
        <w:rPr>
          <w:sz w:val="24"/>
          <w:szCs w:val="24"/>
        </w:rPr>
        <w:t>Okamžitě mohou trenéři začít využívat webináře pro trenéry</w:t>
      </w:r>
      <w:r w:rsidR="00B75F60" w:rsidRPr="0097338E">
        <w:rPr>
          <w:sz w:val="24"/>
          <w:szCs w:val="24"/>
        </w:rPr>
        <w:t>, které jsou k dispozici na kanálu ŠSČR.</w:t>
      </w:r>
    </w:p>
    <w:p w:rsidR="00AD2691" w:rsidRPr="0097338E" w:rsidRDefault="00ED5A56" w:rsidP="00146DE8">
      <w:pPr>
        <w:spacing w:line="240" w:lineRule="auto"/>
        <w:jc w:val="both"/>
        <w:rPr>
          <w:sz w:val="24"/>
          <w:szCs w:val="24"/>
        </w:rPr>
      </w:pPr>
      <w:r>
        <w:rPr>
          <w:sz w:val="24"/>
          <w:szCs w:val="24"/>
        </w:rPr>
        <w:t>Pan Tomáš Trejbal by mohl zvážit, že by od začátku roku 2017 vykonával</w:t>
      </w:r>
      <w:r w:rsidR="00B75F60" w:rsidRPr="0097338E">
        <w:rPr>
          <w:sz w:val="24"/>
          <w:szCs w:val="24"/>
        </w:rPr>
        <w:t xml:space="preserve"> funkci krajského metodika vzdělávání trenérů. Z titulu funkce bude zajišťovat metodické materiály pro oddíly (případně vytvářet přehled</w:t>
      </w:r>
      <w:r w:rsidR="007360C9" w:rsidRPr="0097338E">
        <w:rPr>
          <w:sz w:val="24"/>
          <w:szCs w:val="24"/>
        </w:rPr>
        <w:t>y</w:t>
      </w:r>
      <w:r w:rsidR="00B75F60" w:rsidRPr="0097338E">
        <w:rPr>
          <w:sz w:val="24"/>
          <w:szCs w:val="24"/>
        </w:rPr>
        <w:t>, kde se dá literatura vyhledat) a vydávat informační zpravodaj tzv. newsletter pro oddíly a další zájemce.</w:t>
      </w:r>
    </w:p>
    <w:p w:rsidR="00AA20AA" w:rsidRPr="00ED5A56" w:rsidRDefault="00ED5A56" w:rsidP="00146DE8">
      <w:pPr>
        <w:spacing w:after="0"/>
        <w:jc w:val="both"/>
        <w:rPr>
          <w:b/>
          <w:sz w:val="24"/>
          <w:szCs w:val="24"/>
        </w:rPr>
      </w:pPr>
      <w:r>
        <w:rPr>
          <w:b/>
          <w:sz w:val="24"/>
          <w:szCs w:val="24"/>
        </w:rPr>
        <w:t xml:space="preserve">2. </w:t>
      </w:r>
      <w:r w:rsidR="00CE1F75" w:rsidRPr="00ED5A56">
        <w:rPr>
          <w:b/>
          <w:sz w:val="24"/>
          <w:szCs w:val="24"/>
        </w:rPr>
        <w:t>Tréninkový proces</w:t>
      </w:r>
    </w:p>
    <w:p w:rsidR="00AB0401" w:rsidRDefault="00DC5056" w:rsidP="00146DE8">
      <w:pPr>
        <w:jc w:val="both"/>
        <w:rPr>
          <w:sz w:val="24"/>
          <w:szCs w:val="24"/>
        </w:rPr>
      </w:pPr>
      <w:r w:rsidRPr="0097338E">
        <w:rPr>
          <w:sz w:val="24"/>
          <w:szCs w:val="24"/>
        </w:rPr>
        <w:t>Tréninkový proces</w:t>
      </w:r>
      <w:r w:rsidR="006E49A2" w:rsidRPr="0097338E">
        <w:rPr>
          <w:sz w:val="24"/>
          <w:szCs w:val="24"/>
        </w:rPr>
        <w:t xml:space="preserve"> se odehrává na</w:t>
      </w:r>
      <w:r w:rsidR="00510AD1" w:rsidRPr="0097338E">
        <w:rPr>
          <w:sz w:val="24"/>
          <w:szCs w:val="24"/>
        </w:rPr>
        <w:t xml:space="preserve"> dvou místech. V kroužcích na ZŠ nebo DDM, nebo v kroužcích šachových oddílů.</w:t>
      </w:r>
    </w:p>
    <w:p w:rsidR="0041792F" w:rsidRPr="00ED5A56" w:rsidRDefault="0041792F" w:rsidP="00146DE8">
      <w:pPr>
        <w:keepNext/>
        <w:spacing w:after="0"/>
        <w:jc w:val="both"/>
        <w:rPr>
          <w:b/>
          <w:sz w:val="24"/>
          <w:szCs w:val="24"/>
        </w:rPr>
      </w:pPr>
      <w:r w:rsidRPr="00ED5A56">
        <w:rPr>
          <w:b/>
          <w:sz w:val="24"/>
          <w:szCs w:val="24"/>
        </w:rPr>
        <w:t>Složení dětí v kroužcích</w:t>
      </w:r>
    </w:p>
    <w:p w:rsidR="0041792F" w:rsidRPr="0097338E" w:rsidRDefault="0041792F" w:rsidP="00146DE8">
      <w:pPr>
        <w:jc w:val="both"/>
        <w:rPr>
          <w:sz w:val="24"/>
          <w:szCs w:val="24"/>
        </w:rPr>
      </w:pPr>
      <w:r w:rsidRPr="0097338E">
        <w:rPr>
          <w:sz w:val="24"/>
          <w:szCs w:val="24"/>
        </w:rPr>
        <w:t>Složení šachových kroužků zpravidla představuje věkovou a výkonnostní všehochuť, která vyplývá z toho, že šachy jsou bezesporu malý sport a svůj nábor provádějí plošně. Pokud má trenér takto kroužek složen, žádnou smysluplnou tréninkovou práci není schopen začít a průběh kroužku se ubírá svou cestou.</w:t>
      </w:r>
    </w:p>
    <w:p w:rsidR="0041792F" w:rsidRPr="00544673" w:rsidRDefault="0041792F" w:rsidP="00146DE8">
      <w:pPr>
        <w:spacing w:after="0"/>
        <w:jc w:val="both"/>
        <w:rPr>
          <w:b/>
          <w:sz w:val="24"/>
          <w:szCs w:val="24"/>
        </w:rPr>
      </w:pPr>
      <w:r w:rsidRPr="00544673">
        <w:rPr>
          <w:b/>
          <w:sz w:val="24"/>
          <w:szCs w:val="24"/>
        </w:rPr>
        <w:t>Jde to i jinak</w:t>
      </w:r>
    </w:p>
    <w:p w:rsidR="0041792F" w:rsidRDefault="0041792F" w:rsidP="00146DE8">
      <w:pPr>
        <w:jc w:val="both"/>
        <w:rPr>
          <w:sz w:val="24"/>
          <w:szCs w:val="24"/>
        </w:rPr>
      </w:pPr>
      <w:r w:rsidRPr="0097338E">
        <w:rPr>
          <w:sz w:val="24"/>
          <w:szCs w:val="24"/>
        </w:rPr>
        <w:t xml:space="preserve">Příkladem jsou velké sporty, které provádějí nábor po ročnících. Stejně tak organizují i soutěže. Trenér Weiser se v Liberci ve spolupráci s oddíly Desko a Slavia pokusil tento trend změnit a během 2 let se podařilo vytvořit 3 skupiny dětí, stejné výkonnosti a přibližně i věku. V těchto skupinách se trénink cílevědomě zaměřuje na zvládání jednotlivých </w:t>
      </w:r>
      <w:r w:rsidR="00B2350E" w:rsidRPr="0097338E">
        <w:rPr>
          <w:sz w:val="24"/>
          <w:szCs w:val="24"/>
        </w:rPr>
        <w:t>výukových témat podle předem stanoveného plánu.</w:t>
      </w:r>
    </w:p>
    <w:p w:rsidR="00B2350E" w:rsidRPr="004B70C0" w:rsidRDefault="00B2350E" w:rsidP="00146DE8">
      <w:pPr>
        <w:spacing w:after="0"/>
        <w:jc w:val="both"/>
        <w:rPr>
          <w:b/>
          <w:sz w:val="24"/>
          <w:szCs w:val="24"/>
        </w:rPr>
      </w:pPr>
      <w:r w:rsidRPr="004B70C0">
        <w:rPr>
          <w:b/>
          <w:sz w:val="24"/>
          <w:szCs w:val="24"/>
        </w:rPr>
        <w:t>Tréninkové úsilí</w:t>
      </w:r>
    </w:p>
    <w:p w:rsidR="00B2350E" w:rsidRPr="0097338E" w:rsidRDefault="00B2350E" w:rsidP="00146DE8">
      <w:pPr>
        <w:spacing w:after="120"/>
        <w:jc w:val="both"/>
        <w:rPr>
          <w:sz w:val="24"/>
          <w:szCs w:val="24"/>
        </w:rPr>
      </w:pPr>
      <w:r w:rsidRPr="0097338E">
        <w:rPr>
          <w:sz w:val="24"/>
          <w:szCs w:val="24"/>
        </w:rPr>
        <w:t>Trend posledních několika desetiletí je, že se tréninkové úsilí dětí v řadě sportů zvyšuje. Je naprosto běžné, že mladí fotbalisté trénují 3x týdně. Ostatní sporty je úspěšně následují.</w:t>
      </w:r>
    </w:p>
    <w:p w:rsidR="00B2350E" w:rsidRPr="0097338E" w:rsidRDefault="00B2350E" w:rsidP="00146DE8">
      <w:pPr>
        <w:spacing w:after="120"/>
        <w:jc w:val="both"/>
        <w:rPr>
          <w:sz w:val="24"/>
          <w:szCs w:val="24"/>
        </w:rPr>
      </w:pPr>
      <w:r w:rsidRPr="0097338E">
        <w:rPr>
          <w:sz w:val="24"/>
          <w:szCs w:val="24"/>
        </w:rPr>
        <w:t xml:space="preserve">V šachových kroužcích to zatím zpravidla tak </w:t>
      </w:r>
      <w:r w:rsidR="004B70C0">
        <w:rPr>
          <w:sz w:val="24"/>
          <w:szCs w:val="24"/>
        </w:rPr>
        <w:t>nebývá. Děti se schází většinou</w:t>
      </w:r>
      <w:r w:rsidR="00956DEC">
        <w:rPr>
          <w:sz w:val="24"/>
          <w:szCs w:val="24"/>
        </w:rPr>
        <w:t xml:space="preserve"> 1x týdně v rozsahu 1-1,</w:t>
      </w:r>
      <w:r w:rsidRPr="0097338E">
        <w:rPr>
          <w:sz w:val="24"/>
          <w:szCs w:val="24"/>
        </w:rPr>
        <w:t>5 hod. To</w:t>
      </w:r>
      <w:r w:rsidR="004B70C0">
        <w:rPr>
          <w:sz w:val="24"/>
          <w:szCs w:val="24"/>
        </w:rPr>
        <w:t xml:space="preserve"> znamená, že za rok odtrénují v</w:t>
      </w:r>
      <w:r w:rsidRPr="0097338E">
        <w:rPr>
          <w:sz w:val="24"/>
          <w:szCs w:val="24"/>
        </w:rPr>
        <w:t xml:space="preserve"> kroužku 40-60 hodin. O další trénink nemají zájem, protože mají ve svém rozvrhu ještě další zájmové kroužky. Daný rozsah hodin je naprosto minimální a nutí tr</w:t>
      </w:r>
      <w:r w:rsidR="00B22247" w:rsidRPr="0097338E">
        <w:rPr>
          <w:sz w:val="24"/>
          <w:szCs w:val="24"/>
        </w:rPr>
        <w:t xml:space="preserve">enéry, kteří chtějí co nejdříve </w:t>
      </w:r>
      <w:r w:rsidRPr="0097338E">
        <w:rPr>
          <w:sz w:val="24"/>
          <w:szCs w:val="24"/>
        </w:rPr>
        <w:t xml:space="preserve">s dětmi uspět na soutěžích učit </w:t>
      </w:r>
      <w:r w:rsidR="00B22247" w:rsidRPr="0097338E">
        <w:rPr>
          <w:sz w:val="24"/>
          <w:szCs w:val="24"/>
        </w:rPr>
        <w:t xml:space="preserve">to, co vede k okamžitým úspěchům. </w:t>
      </w:r>
      <w:r w:rsidR="00B22247" w:rsidRPr="004B70C0">
        <w:rPr>
          <w:b/>
          <w:sz w:val="24"/>
          <w:szCs w:val="24"/>
        </w:rPr>
        <w:t>Potom je jasné, že děti mají velké mezery ve znalostech ve všech stádiích partie.</w:t>
      </w:r>
      <w:r w:rsidR="00B22247" w:rsidRPr="0097338E">
        <w:rPr>
          <w:sz w:val="24"/>
          <w:szCs w:val="24"/>
        </w:rPr>
        <w:t xml:space="preserve"> A to se nezmění, pokud tento proces bude probíhat samovolně.</w:t>
      </w:r>
    </w:p>
    <w:p w:rsidR="00B22247" w:rsidRPr="0097338E" w:rsidRDefault="00B22247" w:rsidP="00146DE8">
      <w:pPr>
        <w:spacing w:after="120"/>
        <w:jc w:val="both"/>
        <w:rPr>
          <w:sz w:val="24"/>
          <w:szCs w:val="24"/>
        </w:rPr>
      </w:pPr>
      <w:r w:rsidRPr="0097338E">
        <w:rPr>
          <w:sz w:val="24"/>
          <w:szCs w:val="24"/>
        </w:rPr>
        <w:t>Příklad z fotbalu dětí. Tuhá disciplinovaná hra dětí již od útlého věku vede k tomu, že brání v růstu talentů. Potlačuje kreativitu, individuální ovládání míče, radost ze hry. Řada zemí se tomu brání tím, že s tímto vědomím organizuje soutěžní zápasy. Jejich výsledky nejsou v této etapě to podstatné pro vývoj skutečně talentovaných fotbalistů.</w:t>
      </w:r>
    </w:p>
    <w:p w:rsidR="00B22247" w:rsidRPr="0097338E" w:rsidRDefault="00B22247" w:rsidP="00146DE8">
      <w:pPr>
        <w:jc w:val="both"/>
        <w:rPr>
          <w:sz w:val="24"/>
          <w:szCs w:val="24"/>
        </w:rPr>
      </w:pPr>
      <w:r w:rsidRPr="0097338E">
        <w:rPr>
          <w:sz w:val="24"/>
          <w:szCs w:val="24"/>
        </w:rPr>
        <w:t>Obdobně je to u šachu. Nejprve bohatá taktická hra, odvážné útoky na krále, pokusy o kombinace mohou vést v budoucnu k vyššímu chápání šachu a udržet radost ze hry.</w:t>
      </w:r>
    </w:p>
    <w:p w:rsidR="007656EF" w:rsidRPr="004B70C0" w:rsidRDefault="007656EF" w:rsidP="00146DE8">
      <w:pPr>
        <w:spacing w:after="0"/>
        <w:jc w:val="both"/>
        <w:rPr>
          <w:b/>
          <w:sz w:val="24"/>
          <w:szCs w:val="24"/>
        </w:rPr>
      </w:pPr>
      <w:r w:rsidRPr="004B70C0">
        <w:rPr>
          <w:b/>
          <w:sz w:val="24"/>
          <w:szCs w:val="24"/>
        </w:rPr>
        <w:t>Zvýšení tréninkového úsilí dětí</w:t>
      </w:r>
    </w:p>
    <w:p w:rsidR="00480FB9" w:rsidRPr="0097338E" w:rsidRDefault="007656EF" w:rsidP="00146DE8">
      <w:pPr>
        <w:spacing w:after="120"/>
        <w:jc w:val="both"/>
        <w:rPr>
          <w:sz w:val="24"/>
          <w:szCs w:val="24"/>
        </w:rPr>
      </w:pPr>
      <w:r w:rsidRPr="0097338E">
        <w:rPr>
          <w:sz w:val="24"/>
          <w:szCs w:val="24"/>
        </w:rPr>
        <w:t>Výše zmíněný rozsah tréninku 40-60 hodin je</w:t>
      </w:r>
      <w:r w:rsidR="004B70C0">
        <w:rPr>
          <w:sz w:val="24"/>
          <w:szCs w:val="24"/>
        </w:rPr>
        <w:t xml:space="preserve"> z</w:t>
      </w:r>
      <w:r w:rsidRPr="0097338E">
        <w:rPr>
          <w:sz w:val="24"/>
          <w:szCs w:val="24"/>
        </w:rPr>
        <w:t xml:space="preserve"> pohledu přiměřeného růstu výkonnosti nedostatečný. V okamžiku, kdy dítě pozná, že šachy jsou hra, které se chtějí věnovat jako své hlavní zájmové aktivitě</w:t>
      </w:r>
      <w:r w:rsidR="004B70C0">
        <w:rPr>
          <w:sz w:val="24"/>
          <w:szCs w:val="24"/>
        </w:rPr>
        <w:t xml:space="preserve">, </w:t>
      </w:r>
      <w:r w:rsidRPr="0097338E">
        <w:rPr>
          <w:sz w:val="24"/>
          <w:szCs w:val="24"/>
        </w:rPr>
        <w:t>je třeba jim nabídnout další možnosti. Těmi mohou být různé formy individuálního tréninku. Samostudium trenérem zadaných úloh a cvičení, nebo doplňkový individuální trénink. Osobní zkušenost trenéra Weisera je, že děti preferují doplňkový individuální trénink v době, která dětem vyhovuje v návaznosti na jejich další povinnosti.</w:t>
      </w:r>
      <w:r w:rsidR="00480FB9" w:rsidRPr="0097338E">
        <w:rPr>
          <w:sz w:val="24"/>
          <w:szCs w:val="24"/>
        </w:rPr>
        <w:t xml:space="preserve"> Proti samostudiu je zde k dispozici okamžitá reakce trenéra, který dítěti pomáhá v situaci, kdy není schopno problém řešit. Nenápadná pomoc vedoucí k řešení posiluje u dítěte zájem</w:t>
      </w:r>
      <w:r w:rsidR="004B70C0">
        <w:rPr>
          <w:sz w:val="24"/>
          <w:szCs w:val="24"/>
        </w:rPr>
        <w:t xml:space="preserve"> o trénink</w:t>
      </w:r>
      <w:r w:rsidR="00480FB9" w:rsidRPr="0097338E">
        <w:rPr>
          <w:sz w:val="24"/>
          <w:szCs w:val="24"/>
        </w:rPr>
        <w:t xml:space="preserve"> a důvěru ve vlastní síly.</w:t>
      </w:r>
    </w:p>
    <w:p w:rsidR="007656EF" w:rsidRPr="0097338E" w:rsidRDefault="007656EF" w:rsidP="00146DE8">
      <w:pPr>
        <w:jc w:val="both"/>
        <w:rPr>
          <w:sz w:val="24"/>
          <w:szCs w:val="24"/>
        </w:rPr>
      </w:pPr>
      <w:r w:rsidRPr="0097338E">
        <w:rPr>
          <w:sz w:val="24"/>
          <w:szCs w:val="24"/>
        </w:rPr>
        <w:t>Takto se zvýší rozsah tréninku na 3 hodiny týdně</w:t>
      </w:r>
      <w:r w:rsidR="00480FB9" w:rsidRPr="0097338E">
        <w:rPr>
          <w:sz w:val="24"/>
          <w:szCs w:val="24"/>
        </w:rPr>
        <w:t>, 150 hodin ročně. Tento rozsah je již dostatečný k dosažení znatelného progresu ve vědomostech a samotné hře.</w:t>
      </w:r>
    </w:p>
    <w:p w:rsidR="005B018F" w:rsidRPr="004B70C0" w:rsidRDefault="005B018F" w:rsidP="00146DE8">
      <w:pPr>
        <w:keepNext/>
        <w:spacing w:after="120"/>
        <w:jc w:val="both"/>
        <w:rPr>
          <w:b/>
          <w:sz w:val="24"/>
          <w:szCs w:val="24"/>
        </w:rPr>
      </w:pPr>
      <w:r w:rsidRPr="004B70C0">
        <w:rPr>
          <w:b/>
          <w:sz w:val="24"/>
          <w:szCs w:val="24"/>
        </w:rPr>
        <w:t>Náměty:</w:t>
      </w:r>
    </w:p>
    <w:p w:rsidR="0082132D" w:rsidRPr="0097338E" w:rsidRDefault="005B018F" w:rsidP="00146DE8">
      <w:pPr>
        <w:spacing w:after="120"/>
        <w:jc w:val="both"/>
        <w:rPr>
          <w:sz w:val="24"/>
          <w:szCs w:val="24"/>
        </w:rPr>
      </w:pPr>
      <w:r w:rsidRPr="0097338E">
        <w:rPr>
          <w:sz w:val="24"/>
          <w:szCs w:val="24"/>
        </w:rPr>
        <w:t>Nábor a výcvik mladých šachistů musíme za</w:t>
      </w:r>
      <w:r w:rsidR="00956DEC">
        <w:rPr>
          <w:sz w:val="24"/>
          <w:szCs w:val="24"/>
        </w:rPr>
        <w:t xml:space="preserve">měřit zejména na nejmladší děti </w:t>
      </w:r>
      <w:r w:rsidRPr="0097338E">
        <w:rPr>
          <w:sz w:val="24"/>
          <w:szCs w:val="24"/>
        </w:rPr>
        <w:t>(1</w:t>
      </w:r>
      <w:r w:rsidR="00956DEC">
        <w:rPr>
          <w:sz w:val="24"/>
          <w:szCs w:val="24"/>
        </w:rPr>
        <w:t>.</w:t>
      </w:r>
      <w:r w:rsidRPr="0097338E">
        <w:rPr>
          <w:sz w:val="24"/>
          <w:szCs w:val="24"/>
        </w:rPr>
        <w:t>-3</w:t>
      </w:r>
      <w:r w:rsidR="00956DEC">
        <w:rPr>
          <w:sz w:val="24"/>
          <w:szCs w:val="24"/>
        </w:rPr>
        <w:t>.</w:t>
      </w:r>
      <w:r w:rsidRPr="0097338E">
        <w:rPr>
          <w:sz w:val="24"/>
          <w:szCs w:val="24"/>
        </w:rPr>
        <w:t xml:space="preserve"> třída), stejně jako to dělají jiné sporty. S těmito dětmi musíme být schopni provést základní výcvik (3 letý), podle programu, který je postaven pro tuto věkovou skupinu, a je vyzkoušen z hlediska času a obsahu (zatím se jeví čas, který jsou děti a rodiče této činnosti ochotné věnovat</w:t>
      </w:r>
      <w:r w:rsidR="00956DEC">
        <w:rPr>
          <w:sz w:val="24"/>
          <w:szCs w:val="24"/>
        </w:rPr>
        <w:t>,</w:t>
      </w:r>
      <w:r w:rsidRPr="0097338E">
        <w:rPr>
          <w:sz w:val="24"/>
          <w:szCs w:val="24"/>
        </w:rPr>
        <w:t xml:space="preserve"> asi 1,5</w:t>
      </w:r>
      <w:r w:rsidR="00D23125">
        <w:rPr>
          <w:sz w:val="24"/>
          <w:szCs w:val="24"/>
        </w:rPr>
        <w:t xml:space="preserve"> hod za týden).</w:t>
      </w:r>
    </w:p>
    <w:p w:rsidR="005B018F" w:rsidRPr="0097338E" w:rsidRDefault="00B061B8" w:rsidP="00146DE8">
      <w:pPr>
        <w:spacing w:after="120"/>
        <w:jc w:val="both"/>
        <w:rPr>
          <w:sz w:val="24"/>
          <w:szCs w:val="24"/>
        </w:rPr>
      </w:pPr>
      <w:r w:rsidRPr="0097338E">
        <w:rPr>
          <w:sz w:val="24"/>
          <w:szCs w:val="24"/>
        </w:rPr>
        <w:t xml:space="preserve">GM </w:t>
      </w:r>
      <w:r w:rsidR="0082132D" w:rsidRPr="0097338E">
        <w:rPr>
          <w:sz w:val="24"/>
          <w:szCs w:val="24"/>
        </w:rPr>
        <w:t xml:space="preserve">Robert Cvek na svých seminářích pravidelně opakuje, že šachy jsou VĚDOMOSTNÍ HRA. Stejně tak se o tom lze dočíst v různých pojednáních </w:t>
      </w:r>
      <w:r w:rsidR="004B5CE9" w:rsidRPr="0097338E">
        <w:rPr>
          <w:sz w:val="24"/>
          <w:szCs w:val="24"/>
        </w:rPr>
        <w:t>o tréninku začátečníků.</w:t>
      </w:r>
      <w:r w:rsidR="009817DC" w:rsidRPr="0097338E">
        <w:rPr>
          <w:sz w:val="24"/>
          <w:szCs w:val="24"/>
        </w:rPr>
        <w:t xml:space="preserve"> </w:t>
      </w:r>
      <w:r w:rsidR="005B018F" w:rsidRPr="0097338E">
        <w:rPr>
          <w:sz w:val="24"/>
          <w:szCs w:val="24"/>
        </w:rPr>
        <w:t>Tyto děti musíme vést a motivovat k plnému zvládnutí učiva a „potlačovat“ sportovní stránku, pochybné hraní o ELO body. Zvláštní soutěže</w:t>
      </w:r>
      <w:r w:rsidR="0082132D" w:rsidRPr="0097338E">
        <w:rPr>
          <w:sz w:val="24"/>
          <w:szCs w:val="24"/>
        </w:rPr>
        <w:t>, včetně vědomostních soutěží typu Řešení taktických úloh, koncovek a hraní tematických turnajů na stanovené zahájení bychom měli vážně zvážit. P</w:t>
      </w:r>
      <w:r w:rsidR="005B018F" w:rsidRPr="0097338E">
        <w:rPr>
          <w:sz w:val="24"/>
          <w:szCs w:val="24"/>
        </w:rPr>
        <w:t>ro tyto děti je možné zařadit</w:t>
      </w:r>
      <w:r w:rsidR="0082132D" w:rsidRPr="0097338E">
        <w:rPr>
          <w:sz w:val="24"/>
          <w:szCs w:val="24"/>
        </w:rPr>
        <w:t xml:space="preserve"> tyto soutěže</w:t>
      </w:r>
      <w:r w:rsidR="005B018F" w:rsidRPr="0097338E">
        <w:rPr>
          <w:sz w:val="24"/>
          <w:szCs w:val="24"/>
        </w:rPr>
        <w:t xml:space="preserve"> do normálního turnaje, jak je pořádáme po celém kraji.</w:t>
      </w:r>
    </w:p>
    <w:p w:rsidR="00480FB9" w:rsidRPr="0097338E" w:rsidRDefault="00480FB9" w:rsidP="00146DE8">
      <w:pPr>
        <w:spacing w:after="120"/>
        <w:jc w:val="both"/>
        <w:rPr>
          <w:sz w:val="24"/>
          <w:szCs w:val="24"/>
        </w:rPr>
      </w:pPr>
      <w:r w:rsidRPr="0097338E">
        <w:rPr>
          <w:sz w:val="24"/>
          <w:szCs w:val="24"/>
        </w:rPr>
        <w:t>Takto připravené děti s pevnými základy, kterým bude okolo 10 let</w:t>
      </w:r>
      <w:r w:rsidR="00DD6EFF">
        <w:rPr>
          <w:sz w:val="24"/>
          <w:szCs w:val="24"/>
        </w:rPr>
        <w:t>,</w:t>
      </w:r>
      <w:r w:rsidRPr="0097338E">
        <w:rPr>
          <w:sz w:val="24"/>
          <w:szCs w:val="24"/>
        </w:rPr>
        <w:t xml:space="preserve"> budou bezesporu schopné se v dalších letech dopracovat k</w:t>
      </w:r>
      <w:r w:rsidR="004B70C0">
        <w:rPr>
          <w:sz w:val="24"/>
          <w:szCs w:val="24"/>
        </w:rPr>
        <w:t> </w:t>
      </w:r>
      <w:r w:rsidRPr="0097338E">
        <w:rPr>
          <w:sz w:val="24"/>
          <w:szCs w:val="24"/>
        </w:rPr>
        <w:t>úrovni</w:t>
      </w:r>
      <w:r w:rsidR="004B70C0">
        <w:rPr>
          <w:sz w:val="24"/>
          <w:szCs w:val="24"/>
        </w:rPr>
        <w:t xml:space="preserve"> </w:t>
      </w:r>
      <w:r w:rsidRPr="0097338E">
        <w:rPr>
          <w:sz w:val="24"/>
          <w:szCs w:val="24"/>
        </w:rPr>
        <w:t>1.</w:t>
      </w:r>
      <w:r w:rsidR="00544673">
        <w:rPr>
          <w:sz w:val="24"/>
          <w:szCs w:val="24"/>
        </w:rPr>
        <w:t xml:space="preserve"> </w:t>
      </w:r>
      <w:r w:rsidR="00956DEC">
        <w:rPr>
          <w:sz w:val="24"/>
          <w:szCs w:val="24"/>
        </w:rPr>
        <w:t>VT ve věku 15</w:t>
      </w:r>
      <w:r w:rsidRPr="0097338E">
        <w:rPr>
          <w:sz w:val="24"/>
          <w:szCs w:val="24"/>
        </w:rPr>
        <w:t xml:space="preserve"> </w:t>
      </w:r>
      <w:r w:rsidR="00AD2691" w:rsidRPr="0097338E">
        <w:rPr>
          <w:sz w:val="24"/>
          <w:szCs w:val="24"/>
        </w:rPr>
        <w:t>l</w:t>
      </w:r>
      <w:r w:rsidRPr="0097338E">
        <w:rPr>
          <w:sz w:val="24"/>
          <w:szCs w:val="24"/>
        </w:rPr>
        <w:t>et. To by</w:t>
      </w:r>
      <w:r w:rsidR="004B70C0">
        <w:rPr>
          <w:sz w:val="24"/>
          <w:szCs w:val="24"/>
        </w:rPr>
        <w:t>,</w:t>
      </w:r>
      <w:r w:rsidRPr="0097338E">
        <w:rPr>
          <w:sz w:val="24"/>
          <w:szCs w:val="24"/>
        </w:rPr>
        <w:t xml:space="preserve"> myslím</w:t>
      </w:r>
      <w:r w:rsidR="00AD2691" w:rsidRPr="0097338E">
        <w:rPr>
          <w:sz w:val="24"/>
          <w:szCs w:val="24"/>
        </w:rPr>
        <w:t>e si</w:t>
      </w:r>
      <w:r w:rsidR="004B70C0">
        <w:rPr>
          <w:sz w:val="24"/>
          <w:szCs w:val="24"/>
        </w:rPr>
        <w:t xml:space="preserve">, </w:t>
      </w:r>
      <w:r w:rsidRPr="0097338E">
        <w:rPr>
          <w:sz w:val="24"/>
          <w:szCs w:val="24"/>
        </w:rPr>
        <w:t>byl solidní začátek.</w:t>
      </w:r>
    </w:p>
    <w:p w:rsidR="005B018F" w:rsidRPr="0097338E" w:rsidRDefault="005B018F" w:rsidP="00146DE8">
      <w:pPr>
        <w:spacing w:after="120"/>
        <w:jc w:val="both"/>
        <w:rPr>
          <w:sz w:val="24"/>
          <w:szCs w:val="24"/>
        </w:rPr>
      </w:pPr>
      <w:r w:rsidRPr="0097338E">
        <w:rPr>
          <w:sz w:val="24"/>
          <w:szCs w:val="24"/>
        </w:rPr>
        <w:t>U dětí, které mají již základní výcvik za sebou, organizovat soutěžní turnaje tak, aby z nich byl maximální prospěch. Opustit systém klasických „Švýcarů“, kde hrají všichni, a rozdělit d</w:t>
      </w:r>
      <w:r w:rsidR="00B061B8" w:rsidRPr="0097338E">
        <w:rPr>
          <w:sz w:val="24"/>
          <w:szCs w:val="24"/>
        </w:rPr>
        <w:t>ěti minimálně do dvou skupin. Na ty</w:t>
      </w:r>
      <w:r w:rsidRPr="0097338E">
        <w:rPr>
          <w:sz w:val="24"/>
          <w:szCs w:val="24"/>
        </w:rPr>
        <w:t>, kteří ještě „nemají moc o čem přemýšlet</w:t>
      </w:r>
      <w:r w:rsidR="00956DEC">
        <w:rPr>
          <w:sz w:val="24"/>
          <w:szCs w:val="24"/>
        </w:rPr>
        <w:t>, a nastavují figurky“ a skupinu</w:t>
      </w:r>
      <w:r w:rsidR="00D60E6A" w:rsidRPr="0097338E">
        <w:rPr>
          <w:sz w:val="24"/>
          <w:szCs w:val="24"/>
        </w:rPr>
        <w:t xml:space="preserve"> ša</w:t>
      </w:r>
      <w:r w:rsidR="005A675F" w:rsidRPr="0097338E">
        <w:rPr>
          <w:sz w:val="24"/>
          <w:szCs w:val="24"/>
        </w:rPr>
        <w:t>chistů, kteří mají 3</w:t>
      </w:r>
      <w:r w:rsidR="00956DEC">
        <w:rPr>
          <w:sz w:val="24"/>
          <w:szCs w:val="24"/>
        </w:rPr>
        <w:t>.</w:t>
      </w:r>
      <w:r w:rsidR="005A675F" w:rsidRPr="0097338E">
        <w:rPr>
          <w:sz w:val="24"/>
          <w:szCs w:val="24"/>
        </w:rPr>
        <w:t>VT podle ELO</w:t>
      </w:r>
      <w:r w:rsidRPr="0097338E">
        <w:rPr>
          <w:sz w:val="24"/>
          <w:szCs w:val="24"/>
        </w:rPr>
        <w:t xml:space="preserve"> i podle znalostí, a kteří budou od prvního do posledního kola bojovat o každý bod. Pokud se na tom shodneme, může mít první skupina 9 kol a kratší čas a dru</w:t>
      </w:r>
      <w:r w:rsidR="00D23125">
        <w:rPr>
          <w:sz w:val="24"/>
          <w:szCs w:val="24"/>
        </w:rPr>
        <w:t>há třeba jen 5 kol a delší čas.</w:t>
      </w:r>
    </w:p>
    <w:p w:rsidR="00B061B8" w:rsidRPr="0097338E" w:rsidRDefault="00B061B8" w:rsidP="00146DE8">
      <w:pPr>
        <w:spacing w:after="120"/>
        <w:jc w:val="both"/>
        <w:rPr>
          <w:sz w:val="24"/>
          <w:szCs w:val="24"/>
        </w:rPr>
      </w:pPr>
      <w:r w:rsidRPr="0097338E">
        <w:rPr>
          <w:sz w:val="24"/>
          <w:szCs w:val="24"/>
        </w:rPr>
        <w:t>Samostatně promyslet otázku turnajů s vážnými partiemi. Přijít s konkrétními nápady, jak a kdy vážné partie hrát. Pracovat s dětmi a rodiči a vysvětlovat jim, jaký to pro ně bude</w:t>
      </w:r>
      <w:r w:rsidR="00D23125">
        <w:rPr>
          <w:sz w:val="24"/>
          <w:szCs w:val="24"/>
        </w:rPr>
        <w:t xml:space="preserve"> mít význam.</w:t>
      </w:r>
    </w:p>
    <w:p w:rsidR="00B061B8" w:rsidRPr="0097338E" w:rsidRDefault="00B061B8" w:rsidP="00146DE8">
      <w:pPr>
        <w:spacing w:after="120"/>
        <w:jc w:val="both"/>
        <w:rPr>
          <w:sz w:val="24"/>
          <w:szCs w:val="24"/>
        </w:rPr>
      </w:pPr>
      <w:r w:rsidRPr="0097338E">
        <w:rPr>
          <w:sz w:val="24"/>
          <w:szCs w:val="24"/>
        </w:rPr>
        <w:t>Další možností je hraní turnajů po internetu. Můžeme využít novou šachovou arénu, kterou provozují v</w:t>
      </w:r>
      <w:r w:rsidR="00543B05" w:rsidRPr="0097338E">
        <w:rPr>
          <w:sz w:val="24"/>
          <w:szCs w:val="24"/>
        </w:rPr>
        <w:t> </w:t>
      </w:r>
      <w:r w:rsidRPr="0097338E">
        <w:rPr>
          <w:sz w:val="24"/>
          <w:szCs w:val="24"/>
        </w:rPr>
        <w:t>Liberci</w:t>
      </w:r>
      <w:r w:rsidR="00543B05" w:rsidRPr="0097338E">
        <w:rPr>
          <w:sz w:val="24"/>
          <w:szCs w:val="24"/>
        </w:rPr>
        <w:t>. Dát této formě řád a využít ji jako nového možného nástroje ke zlepšování výkonnosti.</w:t>
      </w:r>
    </w:p>
    <w:p w:rsidR="00543B05" w:rsidRDefault="00543B05" w:rsidP="00146DE8">
      <w:pPr>
        <w:jc w:val="both"/>
        <w:rPr>
          <w:sz w:val="24"/>
          <w:szCs w:val="24"/>
        </w:rPr>
      </w:pPr>
      <w:r w:rsidRPr="0097338E">
        <w:rPr>
          <w:sz w:val="24"/>
          <w:szCs w:val="24"/>
        </w:rPr>
        <w:t>Hra s počítačem by neměla uniknout naši pozornosti. Jak tuto formu správně s dětmi využívat?</w:t>
      </w:r>
    </w:p>
    <w:p w:rsidR="00AD2691" w:rsidRPr="004B70C0" w:rsidRDefault="00AD2691" w:rsidP="00146DE8">
      <w:pPr>
        <w:spacing w:after="0"/>
        <w:jc w:val="both"/>
        <w:rPr>
          <w:b/>
          <w:sz w:val="24"/>
          <w:szCs w:val="24"/>
        </w:rPr>
      </w:pPr>
      <w:r w:rsidRPr="004B70C0">
        <w:rPr>
          <w:b/>
          <w:sz w:val="24"/>
          <w:szCs w:val="24"/>
        </w:rPr>
        <w:t>Trenéři</w:t>
      </w:r>
    </w:p>
    <w:p w:rsidR="005B018F" w:rsidRPr="0097338E" w:rsidRDefault="005B018F" w:rsidP="00146DE8">
      <w:pPr>
        <w:jc w:val="both"/>
        <w:rPr>
          <w:sz w:val="24"/>
          <w:szCs w:val="24"/>
        </w:rPr>
      </w:pPr>
      <w:r w:rsidRPr="0097338E">
        <w:rPr>
          <w:sz w:val="24"/>
          <w:szCs w:val="24"/>
        </w:rPr>
        <w:t>Věnovat v komisi pozornost metodám výuky šachu. Pořádat pro trenéry pravidelně semináře, na kterých budou</w:t>
      </w:r>
      <w:r w:rsidR="009817DC" w:rsidRPr="0097338E">
        <w:rPr>
          <w:sz w:val="24"/>
          <w:szCs w:val="24"/>
        </w:rPr>
        <w:t xml:space="preserve"> oni sami</w:t>
      </w:r>
      <w:r w:rsidRPr="0097338E">
        <w:rPr>
          <w:sz w:val="24"/>
          <w:szCs w:val="24"/>
        </w:rPr>
        <w:t xml:space="preserve"> vystupovat a mluvit o svých zkušenostech. Tím se vzájemně o sobě dozvíme mnoho zajímavého. Na základě toho můžeme potom přemýšlet o tom, co a jak dělat lépe. Nejde tedy o to, co nám kdo </w:t>
      </w:r>
      <w:r w:rsidR="009817DC" w:rsidRPr="0097338E">
        <w:rPr>
          <w:sz w:val="24"/>
          <w:szCs w:val="24"/>
        </w:rPr>
        <w:t>„</w:t>
      </w:r>
      <w:r w:rsidRPr="0097338E">
        <w:rPr>
          <w:sz w:val="24"/>
          <w:szCs w:val="24"/>
        </w:rPr>
        <w:t>z hora</w:t>
      </w:r>
      <w:r w:rsidR="009817DC" w:rsidRPr="0097338E">
        <w:rPr>
          <w:sz w:val="24"/>
          <w:szCs w:val="24"/>
        </w:rPr>
        <w:t>“</w:t>
      </w:r>
      <w:r w:rsidRPr="0097338E">
        <w:rPr>
          <w:sz w:val="24"/>
          <w:szCs w:val="24"/>
        </w:rPr>
        <w:t xml:space="preserve"> přijde poradit</w:t>
      </w:r>
      <w:r w:rsidR="009817DC" w:rsidRPr="0097338E">
        <w:rPr>
          <w:sz w:val="24"/>
          <w:szCs w:val="24"/>
        </w:rPr>
        <w:t>, ale o to, co jsme schopni</w:t>
      </w:r>
      <w:r w:rsidRPr="0097338E">
        <w:rPr>
          <w:sz w:val="24"/>
          <w:szCs w:val="24"/>
        </w:rPr>
        <w:t xml:space="preserve"> akceptovat a realizovat ve své činnosti v kroužku.</w:t>
      </w:r>
    </w:p>
    <w:p w:rsidR="004B5CE9" w:rsidRPr="004B70C0" w:rsidRDefault="004B70C0" w:rsidP="00146DE8">
      <w:pPr>
        <w:pStyle w:val="Odstavecseseznamem"/>
        <w:spacing w:after="120"/>
        <w:ind w:left="0"/>
        <w:jc w:val="both"/>
        <w:rPr>
          <w:b/>
          <w:sz w:val="28"/>
          <w:szCs w:val="24"/>
        </w:rPr>
      </w:pPr>
      <w:r>
        <w:rPr>
          <w:b/>
          <w:sz w:val="28"/>
          <w:szCs w:val="24"/>
        </w:rPr>
        <w:t xml:space="preserve">F. </w:t>
      </w:r>
      <w:r w:rsidR="004B5CE9" w:rsidRPr="004B70C0">
        <w:rPr>
          <w:b/>
          <w:sz w:val="28"/>
          <w:szCs w:val="24"/>
        </w:rPr>
        <w:t>Jaká je podpora mládežnického šachu ze strany ŠSČR, státních, krajských a městských orgánů</w:t>
      </w:r>
    </w:p>
    <w:p w:rsidR="007360C9" w:rsidRPr="0097338E" w:rsidRDefault="004B5CE9" w:rsidP="00146DE8">
      <w:pPr>
        <w:spacing w:after="120"/>
        <w:jc w:val="both"/>
        <w:rPr>
          <w:sz w:val="24"/>
          <w:szCs w:val="24"/>
        </w:rPr>
      </w:pPr>
      <w:r w:rsidRPr="0097338E">
        <w:rPr>
          <w:sz w:val="24"/>
          <w:szCs w:val="24"/>
        </w:rPr>
        <w:t>Podpora sportu po letech stagnace získává konkrétnější podporu. Vyhlášené programy MŠMT se mohou dotknout celé řady našich oddílů a kroužků mládeže. Je třeb</w:t>
      </w:r>
      <w:r w:rsidR="009817DC" w:rsidRPr="0097338E">
        <w:rPr>
          <w:sz w:val="24"/>
          <w:szCs w:val="24"/>
        </w:rPr>
        <w:t>a, aby se pokud možno dozvěděly</w:t>
      </w:r>
      <w:r w:rsidR="005A675F" w:rsidRPr="0097338E">
        <w:rPr>
          <w:sz w:val="24"/>
          <w:szCs w:val="24"/>
        </w:rPr>
        <w:t>,</w:t>
      </w:r>
      <w:r w:rsidR="009817DC" w:rsidRPr="0097338E">
        <w:rPr>
          <w:sz w:val="24"/>
          <w:szCs w:val="24"/>
        </w:rPr>
        <w:t xml:space="preserve"> </w:t>
      </w:r>
      <w:r w:rsidRPr="0097338E">
        <w:rPr>
          <w:sz w:val="24"/>
          <w:szCs w:val="24"/>
        </w:rPr>
        <w:t>o co se</w:t>
      </w:r>
      <w:r w:rsidR="009817DC" w:rsidRPr="0097338E">
        <w:rPr>
          <w:sz w:val="24"/>
          <w:szCs w:val="24"/>
        </w:rPr>
        <w:t xml:space="preserve"> jedná</w:t>
      </w:r>
      <w:r w:rsidR="005A675F" w:rsidRPr="0097338E">
        <w:rPr>
          <w:sz w:val="24"/>
          <w:szCs w:val="24"/>
        </w:rPr>
        <w:t>,</w:t>
      </w:r>
      <w:r w:rsidR="009817DC" w:rsidRPr="0097338E">
        <w:rPr>
          <w:sz w:val="24"/>
          <w:szCs w:val="24"/>
        </w:rPr>
        <w:t xml:space="preserve"> a do projektů se zapojily</w:t>
      </w:r>
      <w:r w:rsidR="005A5974">
        <w:rPr>
          <w:sz w:val="24"/>
          <w:szCs w:val="24"/>
        </w:rPr>
        <w:t>.</w:t>
      </w:r>
    </w:p>
    <w:p w:rsidR="007360C9" w:rsidRPr="0097338E" w:rsidRDefault="004B5CE9" w:rsidP="00146DE8">
      <w:pPr>
        <w:spacing w:after="120"/>
        <w:jc w:val="both"/>
        <w:rPr>
          <w:sz w:val="24"/>
          <w:szCs w:val="24"/>
        </w:rPr>
      </w:pPr>
      <w:r w:rsidRPr="0097338E">
        <w:rPr>
          <w:sz w:val="24"/>
          <w:szCs w:val="24"/>
        </w:rPr>
        <w:t>Mohli bychom si dovolit určit někoho, kdo má největší zkušenosti a jmenovat ho poradcem.</w:t>
      </w:r>
      <w:r w:rsidR="004B70C0">
        <w:rPr>
          <w:sz w:val="24"/>
          <w:szCs w:val="24"/>
        </w:rPr>
        <w:t xml:space="preserve"> Například </w:t>
      </w:r>
      <w:r w:rsidR="007360C9" w:rsidRPr="0097338E">
        <w:rPr>
          <w:sz w:val="24"/>
          <w:szCs w:val="24"/>
        </w:rPr>
        <w:t>pana Šlechtu z oddílu Slavia Liberec. Oddíl dlouhodobě úspěšně žádá o dotace na různých úrovních státní správy a samosprávy a má velmi dobře zvládnutý způsob administrace projektů. Odměna by se měla odvíjet z výšky přidělené dotace.</w:t>
      </w:r>
    </w:p>
    <w:p w:rsidR="004B5CE9" w:rsidRPr="0097338E" w:rsidRDefault="004B5CE9" w:rsidP="00146DE8">
      <w:pPr>
        <w:spacing w:after="120"/>
        <w:jc w:val="both"/>
        <w:rPr>
          <w:sz w:val="24"/>
          <w:szCs w:val="24"/>
        </w:rPr>
      </w:pPr>
      <w:r w:rsidRPr="0097338E">
        <w:rPr>
          <w:sz w:val="24"/>
          <w:szCs w:val="24"/>
        </w:rPr>
        <w:t xml:space="preserve"> Nový program</w:t>
      </w:r>
      <w:r w:rsidR="00030407">
        <w:rPr>
          <w:sz w:val="24"/>
          <w:szCs w:val="24"/>
        </w:rPr>
        <w:t xml:space="preserve"> MŠMT VIII</w:t>
      </w:r>
      <w:r w:rsidRPr="0097338E">
        <w:rPr>
          <w:sz w:val="24"/>
          <w:szCs w:val="24"/>
        </w:rPr>
        <w:t xml:space="preserve"> je zaměřen zejména v našem pří</w:t>
      </w:r>
      <w:r w:rsidR="007360C9" w:rsidRPr="0097338E">
        <w:rPr>
          <w:sz w:val="24"/>
          <w:szCs w:val="24"/>
        </w:rPr>
        <w:t>padě na činnost kroužků a odměny</w:t>
      </w:r>
      <w:r w:rsidRPr="0097338E">
        <w:rPr>
          <w:sz w:val="24"/>
          <w:szCs w:val="24"/>
        </w:rPr>
        <w:t xml:space="preserve"> pro trenéry (50 % z přidělené částky). To by nám mohlo pomoci v získávání nových trenérů.</w:t>
      </w:r>
    </w:p>
    <w:p w:rsidR="007360C9" w:rsidRPr="0097338E" w:rsidRDefault="00DA0560" w:rsidP="00146DE8">
      <w:pPr>
        <w:spacing w:after="120"/>
        <w:jc w:val="both"/>
        <w:rPr>
          <w:sz w:val="24"/>
          <w:szCs w:val="24"/>
        </w:rPr>
      </w:pPr>
      <w:r w:rsidRPr="0097338E">
        <w:rPr>
          <w:sz w:val="24"/>
          <w:szCs w:val="24"/>
        </w:rPr>
        <w:t>Projekt podpory šachových kroužků je jedním z nejdůležitějších zdrojů podpory oddílů a jejich motivace, aby oblast mládeže nepodceňovaly.</w:t>
      </w:r>
    </w:p>
    <w:p w:rsidR="00DA0560" w:rsidRDefault="00DA0560" w:rsidP="00146DE8">
      <w:pPr>
        <w:jc w:val="both"/>
        <w:rPr>
          <w:sz w:val="24"/>
          <w:szCs w:val="24"/>
        </w:rPr>
      </w:pPr>
      <w:r w:rsidRPr="0097338E">
        <w:rPr>
          <w:sz w:val="24"/>
          <w:szCs w:val="24"/>
        </w:rPr>
        <w:t>Pro letošní rok je v projektu stanovena podmínka pro čerpání prostředků tak, že je vázána na „aktivního mladéh</w:t>
      </w:r>
      <w:r w:rsidR="00956DEC">
        <w:rPr>
          <w:sz w:val="24"/>
          <w:szCs w:val="24"/>
        </w:rPr>
        <w:t>o šachistu“ a 4 účasti</w:t>
      </w:r>
      <w:r w:rsidRPr="0097338E">
        <w:rPr>
          <w:sz w:val="24"/>
          <w:szCs w:val="24"/>
        </w:rPr>
        <w:t xml:space="preserve"> na započitatelných turnajích. Přičemž je stanoveno, že tento turnaj je možno uznat v případě, že se na něm zúčastní hráči alespoň 3 oddílů. To je nutno vzít v úvahu zejména při organizování městské ligy, kterou plánujeme pro nejmenší v tomto roce v LK realizovat.</w:t>
      </w:r>
    </w:p>
    <w:p w:rsidR="00030407" w:rsidRDefault="00030407" w:rsidP="00146DE8">
      <w:pPr>
        <w:spacing w:after="120"/>
        <w:jc w:val="both"/>
        <w:rPr>
          <w:b/>
          <w:sz w:val="28"/>
          <w:szCs w:val="24"/>
        </w:rPr>
      </w:pPr>
      <w:r w:rsidRPr="00030407">
        <w:rPr>
          <w:b/>
          <w:sz w:val="28"/>
          <w:szCs w:val="24"/>
        </w:rPr>
        <w:t>Závěr</w:t>
      </w:r>
    </w:p>
    <w:p w:rsidR="00030407" w:rsidRDefault="00030407" w:rsidP="00146DE8">
      <w:pPr>
        <w:spacing w:after="120"/>
        <w:jc w:val="both"/>
        <w:rPr>
          <w:sz w:val="24"/>
          <w:szCs w:val="24"/>
        </w:rPr>
      </w:pPr>
      <w:r>
        <w:rPr>
          <w:sz w:val="24"/>
          <w:szCs w:val="24"/>
        </w:rPr>
        <w:t>Zpracovaný text má formu námětů k</w:t>
      </w:r>
      <w:r w:rsidR="00D23125">
        <w:rPr>
          <w:sz w:val="24"/>
          <w:szCs w:val="24"/>
        </w:rPr>
        <w:t> dalším úvahám, ale i činnosti.</w:t>
      </w:r>
    </w:p>
    <w:p w:rsidR="00030407" w:rsidRDefault="00030407" w:rsidP="00146DE8">
      <w:pPr>
        <w:spacing w:after="120"/>
        <w:jc w:val="both"/>
        <w:rPr>
          <w:sz w:val="24"/>
          <w:szCs w:val="24"/>
        </w:rPr>
      </w:pPr>
      <w:r>
        <w:rPr>
          <w:sz w:val="24"/>
          <w:szCs w:val="24"/>
        </w:rPr>
        <w:t>Bude nanejvýš užitečné, aby se k němu vyjádřili ti, co mají s problematikou řízení a rozvoje šachu mládeže v kraji co do činění.</w:t>
      </w:r>
    </w:p>
    <w:p w:rsidR="00030407" w:rsidRPr="00030407" w:rsidRDefault="00030407" w:rsidP="00146DE8">
      <w:pPr>
        <w:spacing w:after="120"/>
        <w:jc w:val="both"/>
        <w:rPr>
          <w:sz w:val="24"/>
          <w:szCs w:val="24"/>
        </w:rPr>
      </w:pPr>
      <w:r>
        <w:rPr>
          <w:sz w:val="24"/>
          <w:szCs w:val="24"/>
        </w:rPr>
        <w:t>Koncepce nemají v ČR dobrou pověst. Většina z nás raději improvizuje a nechává se unášet každodenností s tím, že takto jsme to dělali vždycky a fungovalo to. I to je možné a záleží na tom, na čem se shodneme.</w:t>
      </w:r>
    </w:p>
    <w:p w:rsidR="004B5CE9" w:rsidRPr="0097338E" w:rsidRDefault="00030407" w:rsidP="00146DE8">
      <w:pPr>
        <w:jc w:val="both"/>
        <w:rPr>
          <w:sz w:val="24"/>
          <w:szCs w:val="24"/>
        </w:rPr>
      </w:pPr>
      <w:r>
        <w:rPr>
          <w:sz w:val="24"/>
          <w:szCs w:val="24"/>
        </w:rPr>
        <w:t>Hlavní zpracovatel a koordinátor minikoncepce</w:t>
      </w:r>
      <w:r w:rsidR="00DF38A6" w:rsidRPr="0097338E">
        <w:rPr>
          <w:sz w:val="24"/>
          <w:szCs w:val="24"/>
        </w:rPr>
        <w:t>:</w:t>
      </w:r>
    </w:p>
    <w:p w:rsidR="00DF38A6" w:rsidRDefault="00DF38A6" w:rsidP="00146DE8">
      <w:pPr>
        <w:spacing w:before="480"/>
        <w:jc w:val="both"/>
        <w:rPr>
          <w:sz w:val="24"/>
          <w:szCs w:val="24"/>
        </w:rPr>
      </w:pPr>
      <w:r w:rsidRPr="0097338E">
        <w:rPr>
          <w:sz w:val="24"/>
          <w:szCs w:val="24"/>
        </w:rPr>
        <w:t xml:space="preserve">Jan Weiser, email </w:t>
      </w:r>
      <w:hyperlink r:id="rId13" w:history="1">
        <w:r w:rsidR="002B5EA3" w:rsidRPr="0097338E">
          <w:rPr>
            <w:rStyle w:val="Hypertextovodkaz"/>
            <w:sz w:val="24"/>
            <w:szCs w:val="24"/>
          </w:rPr>
          <w:t>weiser7@seznam.cz</w:t>
        </w:r>
      </w:hyperlink>
    </w:p>
    <w:p w:rsidR="00146DE8" w:rsidRDefault="00146DE8" w:rsidP="00146DE8">
      <w:pPr>
        <w:spacing w:after="120"/>
        <w:rPr>
          <w:sz w:val="24"/>
          <w:szCs w:val="24"/>
        </w:rPr>
        <w:sectPr w:rsidR="00146DE8" w:rsidSect="00151515">
          <w:headerReference w:type="default" r:id="rId14"/>
          <w:footerReference w:type="default" r:id="rId15"/>
          <w:pgSz w:w="11906" w:h="16838"/>
          <w:pgMar w:top="1134" w:right="1134" w:bottom="851" w:left="1134" w:header="709" w:footer="709" w:gutter="0"/>
          <w:cols w:space="708"/>
          <w:docGrid w:linePitch="360"/>
        </w:sectPr>
      </w:pPr>
    </w:p>
    <w:p w:rsidR="002B5EA3" w:rsidRPr="0097338E" w:rsidRDefault="00030407" w:rsidP="00146DE8">
      <w:pPr>
        <w:spacing w:after="60"/>
        <w:rPr>
          <w:sz w:val="24"/>
          <w:szCs w:val="24"/>
        </w:rPr>
      </w:pPr>
      <w:r>
        <w:rPr>
          <w:sz w:val="24"/>
          <w:szCs w:val="24"/>
        </w:rPr>
        <w:t>Příloha: Přehled hráčů ELO 1000-1100</w:t>
      </w:r>
    </w:p>
    <w:tbl>
      <w:tblPr>
        <w:tblW w:w="7614" w:type="dxa"/>
        <w:tblInd w:w="58" w:type="dxa"/>
        <w:tblCellMar>
          <w:left w:w="70" w:type="dxa"/>
          <w:right w:w="70" w:type="dxa"/>
        </w:tblCellMar>
        <w:tblLook w:val="04A0" w:firstRow="1" w:lastRow="0" w:firstColumn="1" w:lastColumn="0" w:noHBand="0" w:noVBand="1"/>
      </w:tblPr>
      <w:tblGrid>
        <w:gridCol w:w="500"/>
        <w:gridCol w:w="2059"/>
        <w:gridCol w:w="3115"/>
        <w:gridCol w:w="1280"/>
        <w:gridCol w:w="660"/>
      </w:tblGrid>
      <w:tr w:rsidR="002B5EA3" w:rsidRPr="00030407" w:rsidTr="00146DE8">
        <w:trPr>
          <w:trHeight w:val="249"/>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146DE8">
            <w:pPr>
              <w:spacing w:after="0" w:line="240" w:lineRule="auto"/>
              <w:ind w:left="113"/>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Koščová Martina</w:t>
            </w:r>
          </w:p>
        </w:tc>
        <w:tc>
          <w:tcPr>
            <w:tcW w:w="3115" w:type="dxa"/>
            <w:tcBorders>
              <w:top w:val="single" w:sz="4" w:space="0" w:color="auto"/>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146DE8">
            <w:pPr>
              <w:spacing w:after="0" w:line="240" w:lineRule="auto"/>
              <w:ind w:left="113"/>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2.</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Horáček Tomáš</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00.00.2001</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146DE8">
            <w:pPr>
              <w:spacing w:after="0" w:line="240" w:lineRule="auto"/>
              <w:ind w:left="113"/>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3.</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Štejnar Jakub</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00.00.2004</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146DE8">
            <w:pPr>
              <w:spacing w:after="0" w:line="240" w:lineRule="auto"/>
              <w:ind w:left="113"/>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4.</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Krkoška Matouš</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00.00.2002</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146DE8">
            <w:pPr>
              <w:spacing w:after="0" w:line="240" w:lineRule="auto"/>
              <w:ind w:left="113"/>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5.</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Sichrovský Filip</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00.00.2007</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146DE8">
            <w:pPr>
              <w:spacing w:after="0" w:line="240" w:lineRule="auto"/>
              <w:ind w:left="113"/>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6.</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Koudelka Matouš</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00.00.2006</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146DE8">
            <w:pPr>
              <w:spacing w:after="0" w:line="240" w:lineRule="auto"/>
              <w:ind w:left="113"/>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7.</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Borovička Jakub</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00.00.2005</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146DE8">
            <w:pPr>
              <w:spacing w:after="0" w:line="240" w:lineRule="auto"/>
              <w:ind w:left="113"/>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8.</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Šulc Richard</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00.00.2002</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146DE8">
            <w:pPr>
              <w:spacing w:after="0" w:line="240" w:lineRule="auto"/>
              <w:ind w:left="113"/>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9.</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Mach Jiří</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ŠK Libštát</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00.00.2005</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Jerie Matyáš</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ŠK Libštát</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00.00.2008</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Čermák Petr</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ŠK Libštát</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00.00.2007</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12.</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Tiler Martin</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ŠK Libštát</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00.00.2007</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13.</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Halama Tomáš</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Desko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00.00.2007</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14.</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Vajsejtl Jaroslav</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Desko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00.00.2002</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15.</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Richter Matouš</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Jiskra Tanvald</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00.00.2007</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16.</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Blažek Matěj</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Slavia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00.00.2005</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17.</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Blažek Tomáš</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Slavia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00.00.2005</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18.</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Hanus Marek</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Slavia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00.00.2006</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19.</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Locker Marcel</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 xml:space="preserve">TJ Slovan Varnsdorf z.s. </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00.00.2004</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20.</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Hejný Miroslav</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 xml:space="preserve">TJ Slovan Varnsdorf z.s. </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00.00.2002</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21.</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Hejný Matěj</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 xml:space="preserve">TJ Slovan Varnsdorf z.s. </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00.00.2007</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22.</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Mikuš Marián</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 xml:space="preserve">TJ Slovan Varnsdorf z.s. </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00.00.2007</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23.</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Čejková Anna</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Uranové doly Hamr</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00.00.2005</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24.</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Zajíc Libor</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Uranové doly Hamr</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00.00.2003</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25.</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Petrement Tomáš</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ŠK Frýdlant, z.s.</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00.00.2001</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26.</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Adam Dominik</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Uranové doly Hamr</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00.00.2000</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1100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27.</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Dvořák Matěj</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00.00.2003</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1099</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28.</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Košťál Vojtěch</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00.00.2006</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1099</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29.</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Sinu Imrich</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00.00.2002</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1098</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30.</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Bobek Matěj</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ŠK Libštát</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00.00.2003</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1095</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31.</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Talman Vojtěch</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00.00.2005</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1092</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32.</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Lukešová Kateřina</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ŠK Libštát</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00.00.2004</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1090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33.</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Vaškovská Kateřina</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Desko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00.00.2004</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1088</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34.</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Křelina Jan</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ŠK Frýdlant, z.s.</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00.00.2007</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1086</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35.</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Nguyen Jiří</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00.00.2002</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1085</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36.</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Podrazil Petr</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00.00.2000</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1083</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37.</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Sviták Daniel</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00.00.2005</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1082</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38.</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Matějková Natálie</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ŠK Libštát</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00.00.2001</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1082</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39.</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Faistauer Jakub</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Slavia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00.00.2002</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1080</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40.</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Doubek Ondřej</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00.00.2001</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1079</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41.</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Sucharda Jan</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00.00.2001</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1075</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42.</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Semirád Michal</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00.00.2005</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1074</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43.</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Šturma Josef</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Slavia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00.00.2002</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1074</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44.</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Dinda Heřman</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 Novoborský ŠK</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00.00.2000</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1073</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45.</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Peřina Jan</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Bižuterie Jablonec n.Nisou</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00.00.2000</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1072</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46.</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Romaniuk Vojtěch</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Jiskra Tanvald</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00.00.2002</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1069</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47.</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Simonian Pavel</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Desko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00.00.2002</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1067</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48.</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Podrazký David</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Jiskra Tanvald</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00.00.2001</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1067</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49.</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Šír Vojtěch</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Slavia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00.00.2003</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1062</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50.</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Müller David</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Slavia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00.00.2005</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1058</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51.</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Kotianová Karolína</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 xml:space="preserve">TJ Slovan Varnsdorf z.s. </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00.00.2003</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1057</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52.</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Bažantová Bohusl</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ŠK Libštát</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00.00.2004</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1056</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53.</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Doležalová Magdal</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Krásná Lípa</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00.00.2002</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1047</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54.</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Maršík Ondřej</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Slavia Liberec</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00.00.2009</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1047</w:t>
            </w:r>
          </w:p>
        </w:tc>
      </w:tr>
      <w:tr w:rsidR="002B5EA3" w:rsidRPr="00030407" w:rsidTr="00146DE8">
        <w:trPr>
          <w:trHeight w:val="2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55.</w:t>
            </w:r>
          </w:p>
        </w:tc>
        <w:tc>
          <w:tcPr>
            <w:tcW w:w="2059"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Křelina David</w:t>
            </w:r>
          </w:p>
        </w:tc>
        <w:tc>
          <w:tcPr>
            <w:tcW w:w="3115"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TJ Bižuterie Jablonec n.Nisou</w:t>
            </w:r>
          </w:p>
        </w:tc>
        <w:tc>
          <w:tcPr>
            <w:tcW w:w="128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00.00.2007</w:t>
            </w:r>
          </w:p>
        </w:tc>
        <w:tc>
          <w:tcPr>
            <w:tcW w:w="660" w:type="dxa"/>
            <w:tcBorders>
              <w:top w:val="nil"/>
              <w:left w:val="nil"/>
              <w:bottom w:val="single" w:sz="4" w:space="0" w:color="auto"/>
              <w:right w:val="single" w:sz="4" w:space="0" w:color="auto"/>
            </w:tcBorders>
            <w:shd w:val="clear" w:color="auto" w:fill="auto"/>
            <w:noWrap/>
            <w:vAlign w:val="bottom"/>
            <w:hideMark/>
          </w:tcPr>
          <w:p w:rsidR="002B5EA3" w:rsidRPr="00030407" w:rsidRDefault="002B5EA3" w:rsidP="00C46F01">
            <w:pPr>
              <w:spacing w:after="0" w:line="240" w:lineRule="auto"/>
              <w:jc w:val="right"/>
              <w:rPr>
                <w:rFonts w:ascii="Arial" w:eastAsia="Times New Roman" w:hAnsi="Arial" w:cs="Arial"/>
                <w:color w:val="000000"/>
                <w:sz w:val="20"/>
                <w:szCs w:val="24"/>
                <w:lang w:eastAsia="cs-CZ"/>
              </w:rPr>
            </w:pPr>
            <w:r w:rsidRPr="00030407">
              <w:rPr>
                <w:rFonts w:ascii="Arial" w:eastAsia="Times New Roman" w:hAnsi="Arial" w:cs="Arial"/>
                <w:color w:val="000000"/>
                <w:sz w:val="20"/>
                <w:szCs w:val="24"/>
                <w:lang w:eastAsia="cs-CZ"/>
              </w:rPr>
              <w:t>1004</w:t>
            </w:r>
          </w:p>
        </w:tc>
      </w:tr>
    </w:tbl>
    <w:p w:rsidR="00DC5056" w:rsidRPr="00146DE8" w:rsidRDefault="00DC5056" w:rsidP="00146DE8">
      <w:pPr>
        <w:spacing w:after="0"/>
        <w:rPr>
          <w:sz w:val="10"/>
          <w:szCs w:val="10"/>
        </w:rPr>
      </w:pPr>
    </w:p>
    <w:sectPr w:rsidR="00DC5056" w:rsidRPr="00146DE8" w:rsidSect="00146DE8">
      <w:headerReference w:type="default" r:id="rId16"/>
      <w:footerReference w:type="default" r:id="rId17"/>
      <w:pgSz w:w="11906" w:h="16838" w:code="9"/>
      <w:pgMar w:top="851" w:right="1134" w:bottom="851"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5F" w:rsidRDefault="000E415F" w:rsidP="005A5974">
      <w:pPr>
        <w:spacing w:after="0" w:line="240" w:lineRule="auto"/>
      </w:pPr>
      <w:r>
        <w:separator/>
      </w:r>
    </w:p>
  </w:endnote>
  <w:endnote w:type="continuationSeparator" w:id="0">
    <w:p w:rsidR="000E415F" w:rsidRDefault="000E415F" w:rsidP="005A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E4" w:rsidRDefault="009645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E4" w:rsidRDefault="009645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E4" w:rsidRDefault="009645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5F" w:rsidRDefault="000E415F" w:rsidP="005A5974">
      <w:pPr>
        <w:spacing w:after="0" w:line="240" w:lineRule="auto"/>
      </w:pPr>
      <w:r>
        <w:separator/>
      </w:r>
    </w:p>
  </w:footnote>
  <w:footnote w:type="continuationSeparator" w:id="0">
    <w:p w:rsidR="000E415F" w:rsidRDefault="000E415F" w:rsidP="005A5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E4" w:rsidRDefault="009645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E4" w:rsidRDefault="009645E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E4" w:rsidRDefault="009645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7EA"/>
    <w:multiLevelType w:val="multilevel"/>
    <w:tmpl w:val="945E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D1857"/>
    <w:multiLevelType w:val="hybridMultilevel"/>
    <w:tmpl w:val="0EC288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41A10"/>
    <w:multiLevelType w:val="hybridMultilevel"/>
    <w:tmpl w:val="0EC288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366568"/>
    <w:multiLevelType w:val="hybridMultilevel"/>
    <w:tmpl w:val="0EC288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55835"/>
    <w:multiLevelType w:val="multilevel"/>
    <w:tmpl w:val="89C6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F40F9"/>
    <w:multiLevelType w:val="multilevel"/>
    <w:tmpl w:val="C3BC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D3D83"/>
    <w:multiLevelType w:val="hybridMultilevel"/>
    <w:tmpl w:val="0EC288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8D501D"/>
    <w:multiLevelType w:val="hybridMultilevel"/>
    <w:tmpl w:val="39305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5F535B"/>
    <w:multiLevelType w:val="multilevel"/>
    <w:tmpl w:val="6CE6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F0921"/>
    <w:multiLevelType w:val="hybridMultilevel"/>
    <w:tmpl w:val="D8667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B56F41"/>
    <w:multiLevelType w:val="hybridMultilevel"/>
    <w:tmpl w:val="0EC288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666D7C"/>
    <w:multiLevelType w:val="hybridMultilevel"/>
    <w:tmpl w:val="06C03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177550"/>
    <w:multiLevelType w:val="hybridMultilevel"/>
    <w:tmpl w:val="0EC288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454620"/>
    <w:multiLevelType w:val="multilevel"/>
    <w:tmpl w:val="FE42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24179"/>
    <w:multiLevelType w:val="multilevel"/>
    <w:tmpl w:val="E046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1"/>
  </w:num>
  <w:num w:numId="5">
    <w:abstractNumId w:val="12"/>
  </w:num>
  <w:num w:numId="6">
    <w:abstractNumId w:val="3"/>
  </w:num>
  <w:num w:numId="7">
    <w:abstractNumId w:val="8"/>
  </w:num>
  <w:num w:numId="8">
    <w:abstractNumId w:val="4"/>
  </w:num>
  <w:num w:numId="9">
    <w:abstractNumId w:val="0"/>
  </w:num>
  <w:num w:numId="10">
    <w:abstractNumId w:val="13"/>
  </w:num>
  <w:num w:numId="11">
    <w:abstractNumId w:val="14"/>
  </w:num>
  <w:num w:numId="12">
    <w:abstractNumId w:val="5"/>
  </w:num>
  <w:num w:numId="13">
    <w:abstractNumId w:val="1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DA9"/>
    <w:rsid w:val="00010CF8"/>
    <w:rsid w:val="00027DC6"/>
    <w:rsid w:val="00030407"/>
    <w:rsid w:val="00095E49"/>
    <w:rsid w:val="000B1F95"/>
    <w:rsid w:val="000B22AF"/>
    <w:rsid w:val="000E415F"/>
    <w:rsid w:val="000E7A81"/>
    <w:rsid w:val="00106447"/>
    <w:rsid w:val="00112509"/>
    <w:rsid w:val="00146DE8"/>
    <w:rsid w:val="00147213"/>
    <w:rsid w:val="00151515"/>
    <w:rsid w:val="00186330"/>
    <w:rsid w:val="00194802"/>
    <w:rsid w:val="00236833"/>
    <w:rsid w:val="0027434C"/>
    <w:rsid w:val="002B5EA3"/>
    <w:rsid w:val="002C72EF"/>
    <w:rsid w:val="002D0331"/>
    <w:rsid w:val="002D7CC1"/>
    <w:rsid w:val="00300CE2"/>
    <w:rsid w:val="0037638D"/>
    <w:rsid w:val="003E6175"/>
    <w:rsid w:val="003E7859"/>
    <w:rsid w:val="0041792F"/>
    <w:rsid w:val="00432286"/>
    <w:rsid w:val="004674FC"/>
    <w:rsid w:val="00480FB9"/>
    <w:rsid w:val="004B5CE9"/>
    <w:rsid w:val="004B70C0"/>
    <w:rsid w:val="004C143D"/>
    <w:rsid w:val="004C29C2"/>
    <w:rsid w:val="004C3A7A"/>
    <w:rsid w:val="004E0C24"/>
    <w:rsid w:val="004E6A03"/>
    <w:rsid w:val="004E7F59"/>
    <w:rsid w:val="004F50E9"/>
    <w:rsid w:val="00510AD1"/>
    <w:rsid w:val="00521474"/>
    <w:rsid w:val="00543B05"/>
    <w:rsid w:val="00544673"/>
    <w:rsid w:val="005A5974"/>
    <w:rsid w:val="005A675F"/>
    <w:rsid w:val="005B018F"/>
    <w:rsid w:val="005B0D9B"/>
    <w:rsid w:val="005F6EE2"/>
    <w:rsid w:val="006E49A2"/>
    <w:rsid w:val="006F4820"/>
    <w:rsid w:val="007207F9"/>
    <w:rsid w:val="00721CD6"/>
    <w:rsid w:val="007265E2"/>
    <w:rsid w:val="007277E8"/>
    <w:rsid w:val="007360C9"/>
    <w:rsid w:val="00757709"/>
    <w:rsid w:val="007656EF"/>
    <w:rsid w:val="00780959"/>
    <w:rsid w:val="007A14FA"/>
    <w:rsid w:val="007B7E6F"/>
    <w:rsid w:val="0082132D"/>
    <w:rsid w:val="008776F1"/>
    <w:rsid w:val="008B025C"/>
    <w:rsid w:val="008C37A7"/>
    <w:rsid w:val="008C6E38"/>
    <w:rsid w:val="008F667C"/>
    <w:rsid w:val="00933EC5"/>
    <w:rsid w:val="00956DEC"/>
    <w:rsid w:val="009645E4"/>
    <w:rsid w:val="00965672"/>
    <w:rsid w:val="0097338E"/>
    <w:rsid w:val="009817DC"/>
    <w:rsid w:val="009D011F"/>
    <w:rsid w:val="009F5B33"/>
    <w:rsid w:val="00A450C0"/>
    <w:rsid w:val="00A851F7"/>
    <w:rsid w:val="00A95787"/>
    <w:rsid w:val="00AA20AA"/>
    <w:rsid w:val="00AB0401"/>
    <w:rsid w:val="00AB1190"/>
    <w:rsid w:val="00AD2691"/>
    <w:rsid w:val="00B061B8"/>
    <w:rsid w:val="00B111E2"/>
    <w:rsid w:val="00B22247"/>
    <w:rsid w:val="00B2350E"/>
    <w:rsid w:val="00B50DA9"/>
    <w:rsid w:val="00B75F60"/>
    <w:rsid w:val="00B804C7"/>
    <w:rsid w:val="00B822F5"/>
    <w:rsid w:val="00BE3222"/>
    <w:rsid w:val="00BE3EDB"/>
    <w:rsid w:val="00C01F96"/>
    <w:rsid w:val="00C46F01"/>
    <w:rsid w:val="00C52F35"/>
    <w:rsid w:val="00C71EE5"/>
    <w:rsid w:val="00C92469"/>
    <w:rsid w:val="00CA33F3"/>
    <w:rsid w:val="00CE1F75"/>
    <w:rsid w:val="00CE76FB"/>
    <w:rsid w:val="00D23125"/>
    <w:rsid w:val="00D339C8"/>
    <w:rsid w:val="00D60E6A"/>
    <w:rsid w:val="00D77AA7"/>
    <w:rsid w:val="00DA0560"/>
    <w:rsid w:val="00DB57C0"/>
    <w:rsid w:val="00DC5056"/>
    <w:rsid w:val="00DD6EFF"/>
    <w:rsid w:val="00DE5093"/>
    <w:rsid w:val="00DF38A6"/>
    <w:rsid w:val="00E076BC"/>
    <w:rsid w:val="00EA1536"/>
    <w:rsid w:val="00EB5232"/>
    <w:rsid w:val="00ED5A56"/>
    <w:rsid w:val="00F064B3"/>
    <w:rsid w:val="00F109FE"/>
    <w:rsid w:val="00F140B9"/>
    <w:rsid w:val="00F6568F"/>
    <w:rsid w:val="00F7501B"/>
    <w:rsid w:val="00FA141D"/>
    <w:rsid w:val="00FB577D"/>
    <w:rsid w:val="00FC517E"/>
    <w:rsid w:val="00FF318B"/>
    <w:rsid w:val="00FF7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7644A-960E-4B58-9822-E9554D2E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65E2"/>
    <w:pPr>
      <w:spacing w:after="200" w:line="276" w:lineRule="auto"/>
    </w:pPr>
    <w:rPr>
      <w:sz w:val="22"/>
      <w:szCs w:val="22"/>
      <w:lang w:eastAsia="en-US"/>
    </w:rPr>
  </w:style>
  <w:style w:type="paragraph" w:styleId="Nadpis1">
    <w:name w:val="heading 1"/>
    <w:basedOn w:val="Normln"/>
    <w:link w:val="Nadpis1Char"/>
    <w:uiPriority w:val="9"/>
    <w:qFormat/>
    <w:rsid w:val="002D7CC1"/>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33F3"/>
    <w:pPr>
      <w:ind w:left="720"/>
      <w:contextualSpacing/>
    </w:pPr>
  </w:style>
  <w:style w:type="table" w:styleId="Mkatabulky">
    <w:name w:val="Table Grid"/>
    <w:basedOn w:val="Normlntabulka"/>
    <w:uiPriority w:val="59"/>
    <w:rsid w:val="00B1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2B5EA3"/>
    <w:rPr>
      <w:color w:val="0000FF"/>
      <w:u w:val="single"/>
    </w:rPr>
  </w:style>
  <w:style w:type="paragraph" w:styleId="Normlnweb">
    <w:name w:val="Normal (Web)"/>
    <w:basedOn w:val="Normln"/>
    <w:uiPriority w:val="99"/>
    <w:semiHidden/>
    <w:unhideWhenUsed/>
    <w:rsid w:val="009F5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9F5B33"/>
    <w:rPr>
      <w:b/>
      <w:bCs/>
    </w:rPr>
  </w:style>
  <w:style w:type="character" w:customStyle="1" w:styleId="Nadpis1Char">
    <w:name w:val="Nadpis 1 Char"/>
    <w:link w:val="Nadpis1"/>
    <w:uiPriority w:val="9"/>
    <w:rsid w:val="002D7CC1"/>
    <w:rPr>
      <w:rFonts w:ascii="Times New Roman" w:eastAsia="Times New Roman" w:hAnsi="Times New Roman"/>
      <w:b/>
      <w:bCs/>
      <w:kern w:val="36"/>
      <w:sz w:val="48"/>
      <w:szCs w:val="48"/>
    </w:rPr>
  </w:style>
  <w:style w:type="paragraph" w:styleId="Zhlav">
    <w:name w:val="header"/>
    <w:basedOn w:val="Normln"/>
    <w:link w:val="ZhlavChar"/>
    <w:uiPriority w:val="99"/>
    <w:unhideWhenUsed/>
    <w:rsid w:val="005A5974"/>
    <w:pPr>
      <w:tabs>
        <w:tab w:val="center" w:pos="4536"/>
        <w:tab w:val="right" w:pos="9072"/>
      </w:tabs>
    </w:pPr>
  </w:style>
  <w:style w:type="character" w:customStyle="1" w:styleId="ZhlavChar">
    <w:name w:val="Záhlaví Char"/>
    <w:link w:val="Zhlav"/>
    <w:uiPriority w:val="99"/>
    <w:rsid w:val="005A5974"/>
    <w:rPr>
      <w:sz w:val="22"/>
      <w:szCs w:val="22"/>
      <w:lang w:eastAsia="en-US"/>
    </w:rPr>
  </w:style>
  <w:style w:type="paragraph" w:styleId="Zpat">
    <w:name w:val="footer"/>
    <w:basedOn w:val="Normln"/>
    <w:link w:val="ZpatChar"/>
    <w:uiPriority w:val="99"/>
    <w:unhideWhenUsed/>
    <w:rsid w:val="005A5974"/>
    <w:pPr>
      <w:tabs>
        <w:tab w:val="center" w:pos="4536"/>
        <w:tab w:val="right" w:pos="9072"/>
      </w:tabs>
    </w:pPr>
  </w:style>
  <w:style w:type="character" w:customStyle="1" w:styleId="ZpatChar">
    <w:name w:val="Zápatí Char"/>
    <w:link w:val="Zpat"/>
    <w:uiPriority w:val="99"/>
    <w:rsid w:val="005A59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67003">
      <w:bodyDiv w:val="1"/>
      <w:marLeft w:val="0"/>
      <w:marRight w:val="0"/>
      <w:marTop w:val="0"/>
      <w:marBottom w:val="0"/>
      <w:divBdr>
        <w:top w:val="none" w:sz="0" w:space="0" w:color="auto"/>
        <w:left w:val="none" w:sz="0" w:space="0" w:color="auto"/>
        <w:bottom w:val="none" w:sz="0" w:space="0" w:color="auto"/>
        <w:right w:val="none" w:sz="0" w:space="0" w:color="auto"/>
      </w:divBdr>
    </w:div>
    <w:div w:id="631441562">
      <w:bodyDiv w:val="1"/>
      <w:marLeft w:val="0"/>
      <w:marRight w:val="0"/>
      <w:marTop w:val="0"/>
      <w:marBottom w:val="0"/>
      <w:divBdr>
        <w:top w:val="none" w:sz="0" w:space="0" w:color="auto"/>
        <w:left w:val="none" w:sz="0" w:space="0" w:color="auto"/>
        <w:bottom w:val="none" w:sz="0" w:space="0" w:color="auto"/>
        <w:right w:val="none" w:sz="0" w:space="0" w:color="auto"/>
      </w:divBdr>
    </w:div>
    <w:div w:id="641614078">
      <w:bodyDiv w:val="1"/>
      <w:marLeft w:val="0"/>
      <w:marRight w:val="0"/>
      <w:marTop w:val="0"/>
      <w:marBottom w:val="0"/>
      <w:divBdr>
        <w:top w:val="none" w:sz="0" w:space="0" w:color="auto"/>
        <w:left w:val="none" w:sz="0" w:space="0" w:color="auto"/>
        <w:bottom w:val="none" w:sz="0" w:space="0" w:color="auto"/>
        <w:right w:val="none" w:sz="0" w:space="0" w:color="auto"/>
      </w:divBdr>
    </w:div>
    <w:div w:id="724959663">
      <w:bodyDiv w:val="1"/>
      <w:marLeft w:val="0"/>
      <w:marRight w:val="0"/>
      <w:marTop w:val="0"/>
      <w:marBottom w:val="0"/>
      <w:divBdr>
        <w:top w:val="none" w:sz="0" w:space="0" w:color="auto"/>
        <w:left w:val="none" w:sz="0" w:space="0" w:color="auto"/>
        <w:bottom w:val="none" w:sz="0" w:space="0" w:color="auto"/>
        <w:right w:val="none" w:sz="0" w:space="0" w:color="auto"/>
      </w:divBdr>
    </w:div>
    <w:div w:id="804734557">
      <w:bodyDiv w:val="1"/>
      <w:marLeft w:val="0"/>
      <w:marRight w:val="0"/>
      <w:marTop w:val="0"/>
      <w:marBottom w:val="0"/>
      <w:divBdr>
        <w:top w:val="none" w:sz="0" w:space="0" w:color="auto"/>
        <w:left w:val="none" w:sz="0" w:space="0" w:color="auto"/>
        <w:bottom w:val="none" w:sz="0" w:space="0" w:color="auto"/>
        <w:right w:val="none" w:sz="0" w:space="0" w:color="auto"/>
      </w:divBdr>
    </w:div>
    <w:div w:id="910237740">
      <w:bodyDiv w:val="1"/>
      <w:marLeft w:val="0"/>
      <w:marRight w:val="0"/>
      <w:marTop w:val="0"/>
      <w:marBottom w:val="0"/>
      <w:divBdr>
        <w:top w:val="none" w:sz="0" w:space="0" w:color="auto"/>
        <w:left w:val="none" w:sz="0" w:space="0" w:color="auto"/>
        <w:bottom w:val="none" w:sz="0" w:space="0" w:color="auto"/>
        <w:right w:val="none" w:sz="0" w:space="0" w:color="auto"/>
      </w:divBdr>
    </w:div>
    <w:div w:id="1386445188">
      <w:bodyDiv w:val="1"/>
      <w:marLeft w:val="0"/>
      <w:marRight w:val="0"/>
      <w:marTop w:val="0"/>
      <w:marBottom w:val="0"/>
      <w:divBdr>
        <w:top w:val="none" w:sz="0" w:space="0" w:color="auto"/>
        <w:left w:val="none" w:sz="0" w:space="0" w:color="auto"/>
        <w:bottom w:val="none" w:sz="0" w:space="0" w:color="auto"/>
        <w:right w:val="none" w:sz="0" w:space="0" w:color="auto"/>
      </w:divBdr>
      <w:divsChild>
        <w:div w:id="1375808100">
          <w:marLeft w:val="0"/>
          <w:marRight w:val="0"/>
          <w:marTop w:val="0"/>
          <w:marBottom w:val="0"/>
          <w:divBdr>
            <w:top w:val="none" w:sz="0" w:space="0" w:color="auto"/>
            <w:left w:val="none" w:sz="0" w:space="0" w:color="auto"/>
            <w:bottom w:val="none" w:sz="0" w:space="0" w:color="auto"/>
            <w:right w:val="none" w:sz="0" w:space="0" w:color="auto"/>
          </w:divBdr>
          <w:divsChild>
            <w:div w:id="1390349141">
              <w:marLeft w:val="0"/>
              <w:marRight w:val="0"/>
              <w:marTop w:val="0"/>
              <w:marBottom w:val="0"/>
              <w:divBdr>
                <w:top w:val="none" w:sz="0" w:space="0" w:color="auto"/>
                <w:left w:val="none" w:sz="0" w:space="0" w:color="auto"/>
                <w:bottom w:val="none" w:sz="0" w:space="0" w:color="auto"/>
                <w:right w:val="none" w:sz="0" w:space="0" w:color="auto"/>
              </w:divBdr>
              <w:divsChild>
                <w:div w:id="961376309">
                  <w:marLeft w:val="0"/>
                  <w:marRight w:val="0"/>
                  <w:marTop w:val="0"/>
                  <w:marBottom w:val="0"/>
                  <w:divBdr>
                    <w:top w:val="none" w:sz="0" w:space="0" w:color="auto"/>
                    <w:left w:val="none" w:sz="0" w:space="0" w:color="auto"/>
                    <w:bottom w:val="none" w:sz="0" w:space="0" w:color="auto"/>
                    <w:right w:val="none" w:sz="0" w:space="0" w:color="auto"/>
                  </w:divBdr>
                  <w:divsChild>
                    <w:div w:id="1210653002">
                      <w:marLeft w:val="0"/>
                      <w:marRight w:val="0"/>
                      <w:marTop w:val="0"/>
                      <w:marBottom w:val="0"/>
                      <w:divBdr>
                        <w:top w:val="none" w:sz="0" w:space="0" w:color="auto"/>
                        <w:left w:val="none" w:sz="0" w:space="0" w:color="auto"/>
                        <w:bottom w:val="none" w:sz="0" w:space="0" w:color="auto"/>
                        <w:right w:val="none" w:sz="0" w:space="0" w:color="auto"/>
                      </w:divBdr>
                      <w:divsChild>
                        <w:div w:id="2388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51814">
      <w:bodyDiv w:val="1"/>
      <w:marLeft w:val="0"/>
      <w:marRight w:val="0"/>
      <w:marTop w:val="0"/>
      <w:marBottom w:val="0"/>
      <w:divBdr>
        <w:top w:val="none" w:sz="0" w:space="0" w:color="auto"/>
        <w:left w:val="none" w:sz="0" w:space="0" w:color="auto"/>
        <w:bottom w:val="none" w:sz="0" w:space="0" w:color="auto"/>
        <w:right w:val="none" w:sz="0" w:space="0" w:color="auto"/>
      </w:divBdr>
    </w:div>
    <w:div w:id="20778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o.rosada.cz" TargetMode="External"/><Relationship Id="rId13" Type="http://schemas.openxmlformats.org/officeDocument/2006/relationships/hyperlink" Target="mailto:weiser7@seznam.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8B60-6482-4631-95F6-DE000FFD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4751</Words>
  <Characters>28036</Characters>
  <Application>Microsoft Office Word</Application>
  <DocSecurity>0</DocSecurity>
  <Lines>233</Lines>
  <Paragraphs>65</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Úplně nové možnosti v procesu získávání učitelů se objevily díky zajímavé inicia</vt:lpstr>
    </vt:vector>
  </TitlesOfParts>
  <Company>Hewlett-Packard Company</Company>
  <LinksUpToDate>false</LinksUpToDate>
  <CharactersWithSpaces>32722</CharactersWithSpaces>
  <SharedDoc>false</SharedDoc>
  <HLinks>
    <vt:vector size="12" baseType="variant">
      <vt:variant>
        <vt:i4>1179755</vt:i4>
      </vt:variant>
      <vt:variant>
        <vt:i4>3</vt:i4>
      </vt:variant>
      <vt:variant>
        <vt:i4>0</vt:i4>
      </vt:variant>
      <vt:variant>
        <vt:i4>5</vt:i4>
      </vt:variant>
      <vt:variant>
        <vt:lpwstr>mailto:weiser7@seznam.cz</vt:lpwstr>
      </vt:variant>
      <vt:variant>
        <vt:lpwstr/>
      </vt:variant>
      <vt:variant>
        <vt:i4>1048606</vt:i4>
      </vt:variant>
      <vt:variant>
        <vt:i4>0</vt:i4>
      </vt:variant>
      <vt:variant>
        <vt:i4>0</vt:i4>
      </vt:variant>
      <vt:variant>
        <vt:i4>5</vt:i4>
      </vt:variant>
      <vt:variant>
        <vt:lpwstr>http://www.elo.rosada.cz/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Malec Jan Ing.</cp:lastModifiedBy>
  <cp:revision>8</cp:revision>
  <cp:lastPrinted>2017-01-02T08:11:00Z</cp:lastPrinted>
  <dcterms:created xsi:type="dcterms:W3CDTF">2017-01-20T06:51:00Z</dcterms:created>
  <dcterms:modified xsi:type="dcterms:W3CDTF">2017-01-20T09:23:00Z</dcterms:modified>
</cp:coreProperties>
</file>