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3C74" w14:textId="64FC73D4" w:rsidR="00320ECF" w:rsidRPr="00320ECF" w:rsidRDefault="00320ECF" w:rsidP="00320ECF">
      <w:pPr>
        <w:rPr>
          <w:b/>
          <w:bCs/>
        </w:rPr>
      </w:pPr>
      <w:r w:rsidRPr="00320ECF">
        <w:rPr>
          <w:b/>
          <w:bCs/>
        </w:rPr>
        <w:t>ZPRÁVA REVIZNÍ KOMISE ŠSLK PRO KONFERENCI ŠSLK 202</w:t>
      </w:r>
      <w:r w:rsidR="00630AC4">
        <w:rPr>
          <w:b/>
          <w:bCs/>
        </w:rPr>
        <w:t>6</w:t>
      </w:r>
    </w:p>
    <w:p w14:paraId="0C6812FF" w14:textId="77777777" w:rsidR="00320ECF" w:rsidRPr="00320ECF" w:rsidRDefault="00320ECF" w:rsidP="00320ECF">
      <w:pPr>
        <w:rPr>
          <w:b/>
          <w:bCs/>
        </w:rPr>
      </w:pPr>
    </w:p>
    <w:p w14:paraId="0FAD86FF" w14:textId="6BC15685" w:rsidR="00320ECF" w:rsidRPr="00320ECF" w:rsidRDefault="00320ECF" w:rsidP="00320ECF">
      <w:r w:rsidRPr="00320ECF">
        <w:rPr>
          <w:b/>
          <w:bCs/>
        </w:rPr>
        <w:t xml:space="preserve">Revizní komise pracovala ve složení: </w:t>
      </w:r>
      <w:r w:rsidRPr="00320ECF">
        <w:t xml:space="preserve">Ondřej Pražák, Ivan Kopal, </w:t>
      </w:r>
      <w:r w:rsidR="00630AC4">
        <w:t>Radim Podrazký</w:t>
      </w:r>
    </w:p>
    <w:p w14:paraId="0F20AD9F" w14:textId="2CFD8F25" w:rsidR="00320ECF" w:rsidRPr="00320ECF" w:rsidRDefault="00320ECF" w:rsidP="00320ECF">
      <w:pPr>
        <w:rPr>
          <w:b/>
          <w:bCs/>
        </w:rPr>
      </w:pPr>
      <w:r w:rsidRPr="00320ECF">
        <w:rPr>
          <w:b/>
          <w:bCs/>
        </w:rPr>
        <w:t>Revizní komise se od poslední konference konané v r.202</w:t>
      </w:r>
      <w:r w:rsidR="00630AC4">
        <w:rPr>
          <w:b/>
          <w:bCs/>
        </w:rPr>
        <w:t>5</w:t>
      </w:r>
      <w:r w:rsidRPr="00320ECF">
        <w:rPr>
          <w:b/>
          <w:bCs/>
        </w:rPr>
        <w:t xml:space="preserve"> ani jednou nesešla, od data konání konference do konce roku 202</w:t>
      </w:r>
      <w:r w:rsidR="00630AC4">
        <w:rPr>
          <w:b/>
          <w:bCs/>
        </w:rPr>
        <w:t>5</w:t>
      </w:r>
      <w:r w:rsidRPr="00320ECF">
        <w:rPr>
          <w:b/>
          <w:bCs/>
        </w:rPr>
        <w:t xml:space="preserve"> ani v dosavadním průběhu roku 202</w:t>
      </w:r>
      <w:r w:rsidR="00630AC4">
        <w:rPr>
          <w:b/>
          <w:bCs/>
        </w:rPr>
        <w:t xml:space="preserve">6 </w:t>
      </w:r>
      <w:r w:rsidRPr="00320ECF">
        <w:rPr>
          <w:b/>
          <w:bCs/>
        </w:rPr>
        <w:t>nemusela řešit žádný podnět či stížnost od členské základny ŠSLK.</w:t>
      </w:r>
    </w:p>
    <w:p w14:paraId="73B15D16" w14:textId="77777777" w:rsidR="00320ECF" w:rsidRPr="00320ECF" w:rsidRDefault="00320ECF" w:rsidP="00320ECF">
      <w:pPr>
        <w:rPr>
          <w:b/>
          <w:bCs/>
        </w:rPr>
      </w:pPr>
      <w:r w:rsidRPr="00320ECF">
        <w:rPr>
          <w:b/>
          <w:bCs/>
        </w:rPr>
        <w:t>Revize hospodaření byla provedena na základě kontroly předložených materiálů:</w:t>
      </w:r>
    </w:p>
    <w:p w14:paraId="764D1B43" w14:textId="7F6C18EF" w:rsidR="00320ECF" w:rsidRPr="00320ECF" w:rsidRDefault="00320ECF" w:rsidP="00320ECF">
      <w:pPr>
        <w:numPr>
          <w:ilvl w:val="0"/>
          <w:numId w:val="1"/>
        </w:numPr>
      </w:pPr>
      <w:r w:rsidRPr="00320ECF">
        <w:t>Výpis z běžného účtu za rok 202</w:t>
      </w:r>
      <w:r w:rsidR="00DA33C2">
        <w:t>5</w:t>
      </w:r>
    </w:p>
    <w:p w14:paraId="071BC65D" w14:textId="7D18DB45" w:rsidR="00320ECF" w:rsidRPr="00320ECF" w:rsidRDefault="00320ECF" w:rsidP="00320ECF">
      <w:pPr>
        <w:numPr>
          <w:ilvl w:val="0"/>
          <w:numId w:val="1"/>
        </w:numPr>
      </w:pPr>
      <w:r w:rsidRPr="00320ECF">
        <w:t>Účetní doklady za rok 202</w:t>
      </w:r>
      <w:r w:rsidR="00DA33C2">
        <w:t>5</w:t>
      </w:r>
    </w:p>
    <w:p w14:paraId="4F959C5A" w14:textId="5DE01725" w:rsidR="00320ECF" w:rsidRDefault="00320ECF" w:rsidP="00320ECF">
      <w:pPr>
        <w:numPr>
          <w:ilvl w:val="0"/>
          <w:numId w:val="1"/>
        </w:numPr>
      </w:pPr>
      <w:r w:rsidRPr="00320ECF">
        <w:t>Přehled o příjmech a výdajích za rok 202</w:t>
      </w:r>
      <w:r w:rsidR="00DA33C2">
        <w:t>5</w:t>
      </w:r>
    </w:p>
    <w:p w14:paraId="566A7CEA" w14:textId="6ECE3D09" w:rsidR="007570D5" w:rsidRDefault="007570D5" w:rsidP="00320ECF">
      <w:pPr>
        <w:numPr>
          <w:ilvl w:val="0"/>
          <w:numId w:val="1"/>
        </w:numPr>
      </w:pPr>
      <w:r>
        <w:t>Přehled o dosavadním hospodaření v roce 2026</w:t>
      </w:r>
    </w:p>
    <w:p w14:paraId="7AD6BA25" w14:textId="66F1CF78" w:rsidR="00DA33C2" w:rsidRPr="00320ECF" w:rsidRDefault="00DA33C2" w:rsidP="00320ECF">
      <w:pPr>
        <w:numPr>
          <w:ilvl w:val="0"/>
          <w:numId w:val="1"/>
        </w:numPr>
      </w:pPr>
      <w:r>
        <w:t>Návrh rozpočtu za rok 202</w:t>
      </w:r>
      <w:r w:rsidR="00C1060A">
        <w:t>7</w:t>
      </w:r>
    </w:p>
    <w:p w14:paraId="399BF5DF" w14:textId="77777777" w:rsidR="00320ECF" w:rsidRPr="00320ECF" w:rsidRDefault="00320ECF" w:rsidP="00320ECF"/>
    <w:p w14:paraId="2F34494C" w14:textId="0A78C12A" w:rsidR="00320ECF" w:rsidRPr="00320ECF" w:rsidRDefault="00320ECF" w:rsidP="00320ECF">
      <w:pPr>
        <w:rPr>
          <w:b/>
          <w:bCs/>
        </w:rPr>
      </w:pPr>
      <w:r w:rsidRPr="00320ECF">
        <w:rPr>
          <w:b/>
          <w:bCs/>
        </w:rPr>
        <w:t>Stav finančních prostředků k 31.12.202</w:t>
      </w:r>
      <w:r w:rsidR="00A3397B">
        <w:rPr>
          <w:b/>
          <w:bCs/>
        </w:rPr>
        <w:t>5</w:t>
      </w:r>
    </w:p>
    <w:p w14:paraId="03ECC7EC" w14:textId="0180ED87" w:rsidR="00320ECF" w:rsidRPr="00320ECF" w:rsidRDefault="00320ECF" w:rsidP="00320ECF">
      <w:r w:rsidRPr="00320ECF">
        <w:t>K 31.12.202</w:t>
      </w:r>
      <w:r w:rsidR="00A3397B">
        <w:t>5</w:t>
      </w:r>
      <w:r w:rsidRPr="00320ECF">
        <w:t xml:space="preserve"> měl Šachový svaz Libereckého kraje na běžném bankovním účtu 2</w:t>
      </w:r>
      <w:r w:rsidR="00A96970">
        <w:t>35</w:t>
      </w:r>
      <w:r w:rsidRPr="00320ECF">
        <w:t> </w:t>
      </w:r>
      <w:r w:rsidR="00A96970">
        <w:t>406</w:t>
      </w:r>
      <w:r w:rsidRPr="00320ECF">
        <w:t>,82,- KČ, neměl žádný hmotný ani nehmotný majetek, žádné závazky ani pohledávky po splatnosti. Inventarizace majetku se neprovádí.</w:t>
      </w:r>
    </w:p>
    <w:p w14:paraId="2DBE5E03" w14:textId="77777777" w:rsidR="00320ECF" w:rsidRPr="00320ECF" w:rsidRDefault="00320ECF" w:rsidP="00320ECF">
      <w:r w:rsidRPr="00320ECF">
        <w:t>Revizní komisí ŠSLK nebyly shledány žádné nedostatky v hospodaření ŠSLK.</w:t>
      </w:r>
    </w:p>
    <w:p w14:paraId="7B29522F" w14:textId="7795B828" w:rsidR="00320ECF" w:rsidRPr="00320ECF" w:rsidRDefault="00320ECF" w:rsidP="00320ECF">
      <w:pPr>
        <w:rPr>
          <w:b/>
        </w:rPr>
      </w:pPr>
      <w:r w:rsidRPr="00320ECF">
        <w:rPr>
          <w:b/>
        </w:rPr>
        <w:t>Revizní komise ŠSLK doporučuje schválení účetní uzávěrky za rok 202</w:t>
      </w:r>
      <w:r w:rsidR="002F18F4">
        <w:rPr>
          <w:b/>
        </w:rPr>
        <w:t>5</w:t>
      </w:r>
      <w:r w:rsidRPr="00320ECF">
        <w:rPr>
          <w:b/>
        </w:rPr>
        <w:t>.</w:t>
      </w:r>
    </w:p>
    <w:p w14:paraId="7B42BEA5" w14:textId="7479E676" w:rsidR="00320ECF" w:rsidRPr="00320ECF" w:rsidRDefault="00320ECF" w:rsidP="00320ECF">
      <w:pPr>
        <w:rPr>
          <w:b/>
        </w:rPr>
      </w:pPr>
      <w:r w:rsidRPr="00320ECF">
        <w:rPr>
          <w:b/>
        </w:rPr>
        <w:t>Revizní komise ŠSLK doporučuje schválení dosavadního hospodaření v roce 202</w:t>
      </w:r>
      <w:r w:rsidR="002F18F4">
        <w:rPr>
          <w:b/>
        </w:rPr>
        <w:t>6</w:t>
      </w:r>
      <w:r w:rsidRPr="00320ECF">
        <w:rPr>
          <w:b/>
        </w:rPr>
        <w:t>.</w:t>
      </w:r>
    </w:p>
    <w:p w14:paraId="4A98BD99" w14:textId="34C0EDF4" w:rsidR="00320ECF" w:rsidRPr="00320ECF" w:rsidRDefault="00320ECF" w:rsidP="00320ECF">
      <w:pPr>
        <w:rPr>
          <w:b/>
        </w:rPr>
      </w:pPr>
      <w:r w:rsidRPr="00320ECF">
        <w:rPr>
          <w:b/>
        </w:rPr>
        <w:t>Návrh rozpočtu na rok 202</w:t>
      </w:r>
      <w:r w:rsidR="002F18F4">
        <w:rPr>
          <w:b/>
        </w:rPr>
        <w:t>7</w:t>
      </w:r>
      <w:r w:rsidRPr="00320ECF">
        <w:rPr>
          <w:b/>
        </w:rPr>
        <w:t xml:space="preserve"> ponechává revizní komise ŠSLK na rozhodnutí delegátů na konferenci ŠSLK konané 1</w:t>
      </w:r>
      <w:r w:rsidR="002F18F4">
        <w:rPr>
          <w:b/>
        </w:rPr>
        <w:t>3</w:t>
      </w:r>
      <w:r w:rsidRPr="00320ECF">
        <w:rPr>
          <w:b/>
        </w:rPr>
        <w:t>.</w:t>
      </w:r>
      <w:r w:rsidR="002F18F4">
        <w:rPr>
          <w:b/>
        </w:rPr>
        <w:t>9.</w:t>
      </w:r>
      <w:r w:rsidRPr="00320ECF">
        <w:rPr>
          <w:b/>
        </w:rPr>
        <w:t>202</w:t>
      </w:r>
      <w:r w:rsidR="002F18F4">
        <w:rPr>
          <w:b/>
        </w:rPr>
        <w:t>6</w:t>
      </w:r>
      <w:r w:rsidRPr="00320ECF">
        <w:rPr>
          <w:b/>
        </w:rPr>
        <w:t xml:space="preserve"> v Turnově.</w:t>
      </w:r>
    </w:p>
    <w:p w14:paraId="60AE6195" w14:textId="77777777" w:rsidR="00320ECF" w:rsidRPr="00320ECF" w:rsidRDefault="00320ECF" w:rsidP="00320ECF">
      <w:pPr>
        <w:rPr>
          <w:b/>
        </w:rPr>
      </w:pPr>
    </w:p>
    <w:p w14:paraId="1CE28A84" w14:textId="63BC6B57" w:rsidR="00320ECF" w:rsidRPr="00320ECF" w:rsidRDefault="00320ECF" w:rsidP="00320ECF">
      <w:pPr>
        <w:rPr>
          <w:b/>
        </w:rPr>
      </w:pPr>
      <w:r w:rsidRPr="00320ECF">
        <w:rPr>
          <w:b/>
        </w:rPr>
        <w:t xml:space="preserve">V Tanvaldu </w:t>
      </w:r>
      <w:r w:rsidR="002F18F4">
        <w:rPr>
          <w:b/>
        </w:rPr>
        <w:t>5</w:t>
      </w:r>
      <w:r w:rsidRPr="00320ECF">
        <w:rPr>
          <w:b/>
        </w:rPr>
        <w:t>.</w:t>
      </w:r>
      <w:r w:rsidR="002F18F4">
        <w:rPr>
          <w:b/>
        </w:rPr>
        <w:t>9</w:t>
      </w:r>
      <w:r w:rsidRPr="00320ECF">
        <w:rPr>
          <w:b/>
        </w:rPr>
        <w:t>.202</w:t>
      </w:r>
      <w:r w:rsidR="002F18F4">
        <w:rPr>
          <w:b/>
        </w:rPr>
        <w:t>6</w:t>
      </w:r>
      <w:r w:rsidRPr="00320ECF">
        <w:rPr>
          <w:b/>
        </w:rPr>
        <w:t>.</w:t>
      </w:r>
    </w:p>
    <w:p w14:paraId="39E8A752" w14:textId="77777777" w:rsidR="00320ECF" w:rsidRPr="00320ECF" w:rsidRDefault="00320ECF" w:rsidP="00320ECF">
      <w:pPr>
        <w:rPr>
          <w:b/>
        </w:rPr>
      </w:pPr>
      <w:r w:rsidRPr="00320ECF">
        <w:rPr>
          <w:b/>
        </w:rPr>
        <w:t>Ondřej Pražák, člen RK ŠSLK.</w:t>
      </w:r>
    </w:p>
    <w:p w14:paraId="42ED6961" w14:textId="77777777" w:rsidR="00320ECF" w:rsidRDefault="00320ECF"/>
    <w:sectPr w:rsidR="00320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809AF"/>
    <w:multiLevelType w:val="multilevel"/>
    <w:tmpl w:val="6AC0D64C"/>
    <w:lvl w:ilvl="0">
      <w:numFmt w:val="bullet"/>
      <w:lvlText w:val="-"/>
      <w:lvlJc w:val="left"/>
      <w:pPr>
        <w:ind w:left="51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23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5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7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9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1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3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5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70" w:hanging="360"/>
      </w:pPr>
      <w:rPr>
        <w:rFonts w:ascii="Wingdings" w:hAnsi="Wingdings"/>
      </w:rPr>
    </w:lvl>
  </w:abstractNum>
  <w:num w:numId="1" w16cid:durableId="187256614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CF"/>
    <w:rsid w:val="002F18F4"/>
    <w:rsid w:val="00320ECF"/>
    <w:rsid w:val="00630AC4"/>
    <w:rsid w:val="007570D5"/>
    <w:rsid w:val="00A3397B"/>
    <w:rsid w:val="00A96970"/>
    <w:rsid w:val="00C1060A"/>
    <w:rsid w:val="00D105DF"/>
    <w:rsid w:val="00DA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0CD89"/>
  <w15:chartTrackingRefBased/>
  <w15:docId w15:val="{57AE772E-E920-4B8E-B3CC-AB980356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20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0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E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E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E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E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E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E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E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E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EC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EC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Pražák</dc:creator>
  <cp:keywords/>
  <dc:description/>
  <cp:lastModifiedBy>Ondřej Pražák</cp:lastModifiedBy>
  <cp:revision>8</cp:revision>
  <dcterms:created xsi:type="dcterms:W3CDTF">2026-09-05T21:16:00Z</dcterms:created>
  <dcterms:modified xsi:type="dcterms:W3CDTF">2026-09-05T21:22:00Z</dcterms:modified>
</cp:coreProperties>
</file>